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E0D7" w14:textId="77777777" w:rsidR="00671511" w:rsidRPr="00F95AD0" w:rsidRDefault="00671511" w:rsidP="00671511">
      <w:pPr>
        <w:autoSpaceDE w:val="0"/>
        <w:autoSpaceDN w:val="0"/>
        <w:adjustRightInd w:val="0"/>
        <w:rPr>
          <w:b/>
          <w:bCs/>
          <w:sz w:val="24"/>
        </w:rPr>
      </w:pPr>
      <w:bookmarkStart w:id="0" w:name="_GoBack"/>
      <w:bookmarkEnd w:id="0"/>
      <w:r w:rsidRPr="00F95AD0">
        <w:rPr>
          <w:b/>
          <w:bCs/>
          <w:sz w:val="24"/>
        </w:rPr>
        <w:t>«Принято»</w:t>
      </w:r>
    </w:p>
    <w:p w14:paraId="276A65A8" w14:textId="77777777" w:rsidR="00671511" w:rsidRPr="00425482" w:rsidRDefault="00671511" w:rsidP="00671511">
      <w:pPr>
        <w:autoSpaceDE w:val="0"/>
        <w:autoSpaceDN w:val="0"/>
        <w:adjustRightInd w:val="0"/>
        <w:rPr>
          <w:bCs/>
          <w:sz w:val="24"/>
        </w:rPr>
      </w:pPr>
      <w:r w:rsidRPr="00425482">
        <w:rPr>
          <w:bCs/>
          <w:sz w:val="24"/>
        </w:rPr>
        <w:t>на заседании педагогического совета</w:t>
      </w:r>
    </w:p>
    <w:p w14:paraId="37CAB7CC" w14:textId="77777777" w:rsidR="00671511" w:rsidRPr="00425482" w:rsidRDefault="00671511" w:rsidP="00671511">
      <w:pPr>
        <w:autoSpaceDE w:val="0"/>
        <w:autoSpaceDN w:val="0"/>
        <w:adjustRightInd w:val="0"/>
        <w:rPr>
          <w:bCs/>
          <w:sz w:val="24"/>
        </w:rPr>
      </w:pPr>
      <w:r w:rsidRPr="00425482">
        <w:rPr>
          <w:bCs/>
          <w:sz w:val="24"/>
        </w:rPr>
        <w:t>МБУ «МЦПД»</w:t>
      </w:r>
    </w:p>
    <w:p w14:paraId="76F9D7CF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  <w:r w:rsidRPr="00425482">
        <w:rPr>
          <w:bCs/>
          <w:sz w:val="24"/>
        </w:rPr>
        <w:t xml:space="preserve">Протокол № ____ </w:t>
      </w:r>
    </w:p>
    <w:p w14:paraId="69D92412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  <w:r w:rsidRPr="00425482">
        <w:rPr>
          <w:bCs/>
          <w:sz w:val="24"/>
        </w:rPr>
        <w:t xml:space="preserve">от «___» </w:t>
      </w:r>
      <w:r w:rsidR="00C8654D">
        <w:rPr>
          <w:bCs/>
          <w:sz w:val="24"/>
        </w:rPr>
        <w:t>дека</w:t>
      </w:r>
      <w:r w:rsidRPr="00425482">
        <w:rPr>
          <w:bCs/>
          <w:sz w:val="24"/>
        </w:rPr>
        <w:t>бря 2017 г.</w:t>
      </w:r>
    </w:p>
    <w:p w14:paraId="4A49BAC1" w14:textId="77777777" w:rsidR="00671511" w:rsidRDefault="00671511" w:rsidP="00671511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lastRenderedPageBreak/>
        <w:t>«Утверждаю»</w:t>
      </w:r>
    </w:p>
    <w:p w14:paraId="098E4D64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Директор МБУ «МЦПД»</w:t>
      </w:r>
    </w:p>
    <w:p w14:paraId="333BAF8C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___________ /Ильин В.Н./</w:t>
      </w:r>
    </w:p>
    <w:p w14:paraId="13CA6CDF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Приказ № ______</w:t>
      </w:r>
    </w:p>
    <w:p w14:paraId="57BF66C6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  <w:r w:rsidRPr="00425482">
        <w:rPr>
          <w:bCs/>
          <w:sz w:val="24"/>
        </w:rPr>
        <w:t xml:space="preserve">от «___» </w:t>
      </w:r>
      <w:r w:rsidR="00170731">
        <w:rPr>
          <w:bCs/>
          <w:sz w:val="24"/>
        </w:rPr>
        <w:t>дека</w:t>
      </w:r>
      <w:r w:rsidRPr="00425482">
        <w:rPr>
          <w:bCs/>
          <w:sz w:val="24"/>
        </w:rPr>
        <w:t>бря 2017 г.</w:t>
      </w:r>
    </w:p>
    <w:p w14:paraId="64D6A9DF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  <w:sectPr w:rsidR="00671511" w:rsidSect="00671511"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1A3FB817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</w:p>
    <w:p w14:paraId="1986094C" w14:textId="77777777" w:rsidR="00671511" w:rsidRDefault="00671511" w:rsidP="00671511">
      <w:pPr>
        <w:autoSpaceDE w:val="0"/>
        <w:autoSpaceDN w:val="0"/>
        <w:adjustRightInd w:val="0"/>
        <w:rPr>
          <w:bCs/>
          <w:sz w:val="24"/>
        </w:rPr>
      </w:pPr>
    </w:p>
    <w:p w14:paraId="461F7244" w14:textId="77777777" w:rsidR="00671511" w:rsidRPr="00C8654D" w:rsidRDefault="00C8654D" w:rsidP="00C8654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654D">
        <w:rPr>
          <w:b/>
          <w:bCs/>
          <w:sz w:val="24"/>
        </w:rPr>
        <w:t>ПОЛОЖЕНИЕ</w:t>
      </w:r>
    </w:p>
    <w:p w14:paraId="3F6F6362" w14:textId="77777777" w:rsidR="00C8654D" w:rsidRPr="00C8654D" w:rsidRDefault="00C8654D" w:rsidP="00C8654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654D">
        <w:rPr>
          <w:b/>
          <w:bCs/>
          <w:sz w:val="24"/>
        </w:rPr>
        <w:t xml:space="preserve">об индивидуальном плане развития и жизнеустройства </w:t>
      </w:r>
      <w:r w:rsidR="00692738">
        <w:rPr>
          <w:b/>
          <w:bCs/>
          <w:sz w:val="24"/>
        </w:rPr>
        <w:t>ребен</w:t>
      </w:r>
      <w:r w:rsidRPr="00C8654D">
        <w:rPr>
          <w:b/>
          <w:bCs/>
          <w:sz w:val="24"/>
        </w:rPr>
        <w:t>ка</w:t>
      </w:r>
    </w:p>
    <w:p w14:paraId="2F4487C9" w14:textId="77777777" w:rsidR="00C8654D" w:rsidRDefault="00C8654D" w:rsidP="00C8654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654D">
        <w:rPr>
          <w:b/>
          <w:bCs/>
          <w:sz w:val="24"/>
        </w:rPr>
        <w:t>М</w:t>
      </w:r>
      <w:r>
        <w:rPr>
          <w:b/>
          <w:bCs/>
          <w:sz w:val="24"/>
        </w:rPr>
        <w:t xml:space="preserve">униципального бюджетного учреждения </w:t>
      </w:r>
    </w:p>
    <w:p w14:paraId="7319F40C" w14:textId="77777777" w:rsidR="00671511" w:rsidRDefault="00C8654D" w:rsidP="00C8654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для детей-сирот и детей, оставшихся без попечения родителей</w:t>
      </w:r>
    </w:p>
    <w:p w14:paraId="45B45BE2" w14:textId="77777777" w:rsidR="00C8654D" w:rsidRDefault="00C8654D" w:rsidP="00C8654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«Мохсоголлохский Центр помощи детям, оставшимся без попечения родителей»</w:t>
      </w:r>
    </w:p>
    <w:p w14:paraId="3335B9C1" w14:textId="77777777" w:rsidR="008801F2" w:rsidRPr="008801F2" w:rsidRDefault="008801F2" w:rsidP="006927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</w:rPr>
      </w:pPr>
    </w:p>
    <w:p w14:paraId="2F23F3FC" w14:textId="77777777" w:rsidR="0011254D" w:rsidRPr="0011254D" w:rsidRDefault="0011254D" w:rsidP="0069273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Общие положения</w:t>
      </w:r>
    </w:p>
    <w:p w14:paraId="1153E058" w14:textId="77777777" w:rsidR="00671511" w:rsidRDefault="006C3F8E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 w:rsidRPr="0011254D">
        <w:rPr>
          <w:bCs/>
          <w:sz w:val="24"/>
        </w:rPr>
        <w:t>Настоящее</w:t>
      </w:r>
      <w:r w:rsidR="0011254D" w:rsidRPr="0011254D">
        <w:rPr>
          <w:bCs/>
          <w:sz w:val="24"/>
        </w:rPr>
        <w:t xml:space="preserve"> Положение определяет порядок разработки индивидуального плана развития и жизнеустройства ребенка (далее – ИПР), помещенного под надзор в МБУ «Мохсоголлохский Центр помощи детям, оставшимся без попечения родителей» (далее – Центр)</w:t>
      </w:r>
      <w:r w:rsidR="0011254D">
        <w:rPr>
          <w:bCs/>
          <w:sz w:val="24"/>
        </w:rPr>
        <w:t>.</w:t>
      </w:r>
    </w:p>
    <w:p w14:paraId="59D2429E" w14:textId="77777777" w:rsidR="0011254D" w:rsidRDefault="0011254D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>Настоящее Положение разработано в соответствии с Положением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РФ от 24 мая 2014 г. № 481.</w:t>
      </w:r>
    </w:p>
    <w:p w14:paraId="72529F81" w14:textId="77777777" w:rsidR="0011254D" w:rsidRDefault="0011254D" w:rsidP="00692738">
      <w:p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</w:p>
    <w:p w14:paraId="66BE1E95" w14:textId="77777777" w:rsidR="0011254D" w:rsidRDefault="0011254D" w:rsidP="0069273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Основные цели и задачи ИПР</w:t>
      </w:r>
    </w:p>
    <w:p w14:paraId="26A82ABF" w14:textId="77777777" w:rsidR="0011254D" w:rsidRDefault="0011254D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Pr="003012A7">
        <w:rPr>
          <w:b/>
          <w:bCs/>
          <w:color w:val="FF0000"/>
          <w:sz w:val="24"/>
        </w:rPr>
        <w:t xml:space="preserve">ИПР </w:t>
      </w:r>
      <w:r w:rsidR="00C7093C" w:rsidRPr="003012A7">
        <w:rPr>
          <w:b/>
          <w:bCs/>
          <w:color w:val="FF0000"/>
          <w:sz w:val="24"/>
        </w:rPr>
        <w:t>–</w:t>
      </w:r>
      <w:r w:rsidR="003012A7" w:rsidRPr="003012A7">
        <w:rPr>
          <w:b/>
          <w:bCs/>
          <w:color w:val="FF0000"/>
          <w:sz w:val="24"/>
        </w:rPr>
        <w:t xml:space="preserve"> </w:t>
      </w:r>
      <w:r w:rsidR="00C7093C" w:rsidRPr="003012A7">
        <w:rPr>
          <w:b/>
          <w:bCs/>
          <w:color w:val="FF0000"/>
          <w:sz w:val="24"/>
        </w:rPr>
        <w:t>это персональный путь развития и жизнеустройства ребенка</w:t>
      </w:r>
      <w:r w:rsidR="00C7093C">
        <w:rPr>
          <w:bCs/>
          <w:sz w:val="24"/>
        </w:rPr>
        <w:t>, оставшегося без попечения родителей и помещенного под надзор в Центр.</w:t>
      </w:r>
    </w:p>
    <w:p w14:paraId="1C7CBB74" w14:textId="77777777" w:rsidR="00C7093C" w:rsidRDefault="003012A7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/>
          <w:bCs/>
          <w:color w:val="FF0000"/>
          <w:sz w:val="24"/>
        </w:rPr>
        <w:t>Цель</w:t>
      </w:r>
      <w:r w:rsidR="00C7093C" w:rsidRPr="003012A7">
        <w:rPr>
          <w:b/>
          <w:bCs/>
          <w:color w:val="FF0000"/>
          <w:sz w:val="24"/>
        </w:rPr>
        <w:t xml:space="preserve"> ИПР</w:t>
      </w:r>
      <w:r w:rsidR="00C7093C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="00C7093C">
        <w:rPr>
          <w:bCs/>
          <w:sz w:val="24"/>
        </w:rPr>
        <w:t xml:space="preserve"> обеспечение и защита прав и законных интересов ребенка, в том числе права жить и воспитываться в семье, социальная адаптация ребенка.</w:t>
      </w:r>
    </w:p>
    <w:p w14:paraId="7830115A" w14:textId="77777777" w:rsidR="00C7093C" w:rsidRDefault="00C7093C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 w:rsidRPr="003012A7">
        <w:rPr>
          <w:b/>
          <w:bCs/>
          <w:color w:val="FF0000"/>
          <w:sz w:val="24"/>
        </w:rPr>
        <w:t>Основные задачи ИПР</w:t>
      </w:r>
      <w:r>
        <w:rPr>
          <w:bCs/>
          <w:sz w:val="24"/>
        </w:rPr>
        <w:t>:</w:t>
      </w:r>
    </w:p>
    <w:p w14:paraId="67169D15" w14:textId="77777777" w:rsidR="00C7093C" w:rsidRPr="00522221" w:rsidRDefault="00C7093C" w:rsidP="00692738">
      <w:pPr>
        <w:pStyle w:val="a7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 w:rsidRPr="00522221">
        <w:rPr>
          <w:bCs/>
          <w:sz w:val="24"/>
        </w:rPr>
        <w:t>Обеспечение развития личности ребенка</w:t>
      </w:r>
      <w:r w:rsidR="00522221" w:rsidRPr="00522221">
        <w:rPr>
          <w:bCs/>
          <w:sz w:val="24"/>
        </w:rPr>
        <w:t>.</w:t>
      </w:r>
    </w:p>
    <w:p w14:paraId="69952457" w14:textId="77777777" w:rsidR="00C7093C" w:rsidRDefault="00C7093C" w:rsidP="00692738">
      <w:pPr>
        <w:pStyle w:val="a7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Психолого-медико-педагогическая реабилитация ребенка.</w:t>
      </w:r>
    </w:p>
    <w:p w14:paraId="19A00529" w14:textId="77777777" w:rsidR="00C7093C" w:rsidRDefault="00C7093C" w:rsidP="00692738">
      <w:pPr>
        <w:pStyle w:val="a7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Всестороннее развитие ребенка, охватывающее все основные направления жизнедеятельности с учетом приоритетности видов детской деятельности в каждом возрастном периоде.</w:t>
      </w:r>
    </w:p>
    <w:p w14:paraId="2AF2AA6C" w14:textId="77777777" w:rsidR="00621AF4" w:rsidRDefault="00C7093C" w:rsidP="00692738">
      <w:pPr>
        <w:pStyle w:val="a7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Эмоционально-психологическая подготовка ребенка к возвращению в кровную семью или воспитани</w:t>
      </w:r>
      <w:r w:rsidR="00621AF4">
        <w:rPr>
          <w:bCs/>
          <w:sz w:val="24"/>
        </w:rPr>
        <w:t>ю в замещающей семье.</w:t>
      </w:r>
    </w:p>
    <w:p w14:paraId="3A80B160" w14:textId="77777777" w:rsidR="00621AF4" w:rsidRDefault="00621AF4" w:rsidP="00692738">
      <w:pPr>
        <w:pStyle w:val="a7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Восстановление и развитие позитивных отношений ребенка с кровными родственниками.</w:t>
      </w:r>
    </w:p>
    <w:p w14:paraId="762175EE" w14:textId="77777777" w:rsidR="00C7093C" w:rsidRPr="0011254D" w:rsidRDefault="00621AF4" w:rsidP="00692738">
      <w:pPr>
        <w:pStyle w:val="a7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Организация (участие) в информационных компаниях по привлечению лиц, желающих усыновить (удочерить) или принять под опеку (на попечительство) ребенка.</w:t>
      </w:r>
    </w:p>
    <w:p w14:paraId="7CB6254A" w14:textId="77777777" w:rsidR="0011254D" w:rsidRPr="0011254D" w:rsidRDefault="0011254D" w:rsidP="006927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</w:rPr>
      </w:pPr>
    </w:p>
    <w:p w14:paraId="72C19592" w14:textId="77777777" w:rsidR="00621AF4" w:rsidRDefault="00621AF4" w:rsidP="0069273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Порядок разработки, утверждения и </w:t>
      </w:r>
      <w:r w:rsidRPr="000F4E1A">
        <w:rPr>
          <w:b/>
          <w:bCs/>
          <w:sz w:val="24"/>
        </w:rPr>
        <w:t>ведения</w:t>
      </w:r>
      <w:r>
        <w:rPr>
          <w:b/>
          <w:bCs/>
          <w:sz w:val="24"/>
        </w:rPr>
        <w:t xml:space="preserve"> ИПР</w:t>
      </w:r>
    </w:p>
    <w:p w14:paraId="0793EE77" w14:textId="77777777" w:rsidR="00671511" w:rsidRDefault="00C512EB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>В разработке ИПР принимают участие заместитель директора по учебно-во</w:t>
      </w:r>
      <w:r w:rsidR="00692738">
        <w:rPr>
          <w:bCs/>
          <w:sz w:val="24"/>
        </w:rPr>
        <w:t>спитательной работе, воспитатели</w:t>
      </w:r>
      <w:r>
        <w:rPr>
          <w:bCs/>
          <w:sz w:val="24"/>
        </w:rPr>
        <w:t>, врач-педиатр,</w:t>
      </w:r>
      <w:r w:rsidR="00692738">
        <w:rPr>
          <w:bCs/>
          <w:sz w:val="24"/>
        </w:rPr>
        <w:t xml:space="preserve"> педагог-психолог, социальный педагог, специалисты Службы сопровождения Центра.</w:t>
      </w:r>
    </w:p>
    <w:p w14:paraId="512FF869" w14:textId="77777777" w:rsidR="00692738" w:rsidRDefault="000F4E1A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Cs/>
          <w:sz w:val="24"/>
        </w:rPr>
        <w:lastRenderedPageBreak/>
        <w:t>ИПР</w:t>
      </w:r>
      <w:r w:rsidR="00692738">
        <w:rPr>
          <w:bCs/>
          <w:sz w:val="24"/>
        </w:rPr>
        <w:t xml:space="preserve"> разрабатывается индивидуально в отношении каждого ребенка-сироты и ребенка, оставшегося без попечения родителей, помещенного под надзор </w:t>
      </w:r>
      <w:r w:rsidR="003F30A6">
        <w:rPr>
          <w:bCs/>
          <w:sz w:val="24"/>
        </w:rPr>
        <w:t xml:space="preserve">в Центр. </w:t>
      </w:r>
    </w:p>
    <w:p w14:paraId="3859C24A" w14:textId="77777777" w:rsidR="003F30A6" w:rsidRDefault="000F4E1A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>ИПР разрабатывается в течение 10 дней со дня помещения ребенка под надзор в Центр, по результатам комплексного психолого-педагогического и медицинского обследования.</w:t>
      </w:r>
    </w:p>
    <w:p w14:paraId="667F6B2B" w14:textId="77777777" w:rsidR="00CC2A1B" w:rsidRDefault="00CE0155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 w:rsidRPr="00962081">
        <w:rPr>
          <w:b/>
          <w:bCs/>
          <w:color w:val="FF0000"/>
          <w:sz w:val="24"/>
        </w:rPr>
        <w:t>ИПР разрабатывается на период до 6 месяцев (сентябрь-февраль, март-август)</w:t>
      </w:r>
      <w:r w:rsidRPr="00962081">
        <w:rPr>
          <w:b/>
          <w:bCs/>
          <w:sz w:val="24"/>
        </w:rPr>
        <w:t>.</w:t>
      </w:r>
      <w:r>
        <w:rPr>
          <w:bCs/>
          <w:sz w:val="24"/>
        </w:rPr>
        <w:t xml:space="preserve"> Допускается изменение </w:t>
      </w:r>
      <w:r w:rsidR="00231DEE">
        <w:rPr>
          <w:bCs/>
          <w:sz w:val="24"/>
        </w:rPr>
        <w:t xml:space="preserve">продолжительности </w:t>
      </w:r>
      <w:r>
        <w:rPr>
          <w:bCs/>
          <w:sz w:val="24"/>
        </w:rPr>
        <w:t>периода с учетом времени прибытия ребенка в Центр.</w:t>
      </w:r>
    </w:p>
    <w:p w14:paraId="413F4C1A" w14:textId="77777777" w:rsidR="000F4E1A" w:rsidRDefault="000F4E1A" w:rsidP="0069273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 xml:space="preserve">ИПР утверждается </w:t>
      </w:r>
      <w:r w:rsidR="00CE0155">
        <w:rPr>
          <w:bCs/>
          <w:sz w:val="24"/>
        </w:rPr>
        <w:t xml:space="preserve">директором Центра и </w:t>
      </w:r>
      <w:r w:rsidR="00CC2A1B">
        <w:rPr>
          <w:bCs/>
          <w:sz w:val="24"/>
        </w:rPr>
        <w:t>соответствующим актом отдела опеки и попечительства МР «Хангаласский улус», пересматрив</w:t>
      </w:r>
      <w:r w:rsidR="00CE0155">
        <w:rPr>
          <w:bCs/>
          <w:sz w:val="24"/>
        </w:rPr>
        <w:t>ается не реже 1 раза в полгода, при необходимости корректируется.</w:t>
      </w:r>
    </w:p>
    <w:p w14:paraId="34576879" w14:textId="77777777" w:rsidR="00231DEE" w:rsidRDefault="00990C4F" w:rsidP="0022046E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 w:rsidRPr="00962081">
        <w:rPr>
          <w:b/>
          <w:bCs/>
          <w:color w:val="FF0000"/>
          <w:sz w:val="24"/>
        </w:rPr>
        <w:t xml:space="preserve">Допускается </w:t>
      </w:r>
      <w:r w:rsidR="00962081">
        <w:rPr>
          <w:b/>
          <w:bCs/>
          <w:color w:val="FF0000"/>
          <w:sz w:val="24"/>
        </w:rPr>
        <w:t>ведение</w:t>
      </w:r>
      <w:r w:rsidR="00D66A97" w:rsidRPr="00962081">
        <w:rPr>
          <w:b/>
          <w:bCs/>
          <w:color w:val="FF0000"/>
          <w:sz w:val="24"/>
        </w:rPr>
        <w:t xml:space="preserve"> </w:t>
      </w:r>
      <w:r w:rsidRPr="00962081">
        <w:rPr>
          <w:b/>
          <w:bCs/>
          <w:color w:val="FF0000"/>
          <w:sz w:val="24"/>
        </w:rPr>
        <w:t xml:space="preserve">ИПР в </w:t>
      </w:r>
      <w:r w:rsidR="00D66A97" w:rsidRPr="00962081">
        <w:rPr>
          <w:b/>
          <w:bCs/>
          <w:color w:val="FF0000"/>
          <w:sz w:val="24"/>
        </w:rPr>
        <w:t>электронном</w:t>
      </w:r>
      <w:r w:rsidRPr="00962081">
        <w:rPr>
          <w:b/>
          <w:bCs/>
          <w:color w:val="FF0000"/>
          <w:sz w:val="24"/>
        </w:rPr>
        <w:t xml:space="preserve"> виде</w:t>
      </w:r>
      <w:r w:rsidRPr="00F76F62">
        <w:rPr>
          <w:bCs/>
          <w:sz w:val="24"/>
        </w:rPr>
        <w:t xml:space="preserve">. По окончании </w:t>
      </w:r>
      <w:r w:rsidR="00D66A97" w:rsidRPr="00F76F62">
        <w:rPr>
          <w:bCs/>
          <w:sz w:val="24"/>
        </w:rPr>
        <w:t>срока</w:t>
      </w:r>
      <w:r w:rsidRPr="00F76F62">
        <w:rPr>
          <w:bCs/>
          <w:sz w:val="24"/>
        </w:rPr>
        <w:t xml:space="preserve"> ИПР</w:t>
      </w:r>
      <w:r w:rsidR="00231DEE" w:rsidRPr="00F76F62">
        <w:rPr>
          <w:bCs/>
          <w:sz w:val="24"/>
        </w:rPr>
        <w:t xml:space="preserve"> хранится </w:t>
      </w:r>
      <w:r w:rsidR="00D66A97" w:rsidRPr="00F76F62">
        <w:rPr>
          <w:bCs/>
          <w:sz w:val="24"/>
        </w:rPr>
        <w:t>на бумажном носителе в кабинете заместителя директора по учебно-воспитательной работе</w:t>
      </w:r>
      <w:r w:rsidR="00231DEE" w:rsidRPr="00F76F62">
        <w:rPr>
          <w:bCs/>
          <w:sz w:val="24"/>
        </w:rPr>
        <w:t xml:space="preserve">. </w:t>
      </w:r>
    </w:p>
    <w:p w14:paraId="184FBA6F" w14:textId="77777777" w:rsidR="00F76F62" w:rsidRPr="00F76F62" w:rsidRDefault="00F76F62" w:rsidP="00F76F62">
      <w:pPr>
        <w:pStyle w:val="a7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4"/>
        </w:rPr>
      </w:pPr>
    </w:p>
    <w:p w14:paraId="45AFEAF2" w14:textId="77777777" w:rsidR="0022046E" w:rsidRDefault="0022046E" w:rsidP="0022046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 ИПР</w:t>
      </w:r>
    </w:p>
    <w:p w14:paraId="08D52FB7" w14:textId="23CDB6E3" w:rsidR="0022046E" w:rsidRDefault="0022046E" w:rsidP="0022046E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hyperlink r:id="rId7" w:history="1">
        <w:r w:rsidRPr="003012A7">
          <w:rPr>
            <w:rStyle w:val="aa"/>
            <w:bCs/>
            <w:sz w:val="24"/>
          </w:rPr>
          <w:t>ИПР включает в себя следующие разделы</w:t>
        </w:r>
      </w:hyperlink>
      <w:r w:rsidR="004F40DC">
        <w:rPr>
          <w:bCs/>
          <w:sz w:val="24"/>
        </w:rPr>
        <w:t xml:space="preserve"> (Приложение 1)</w:t>
      </w:r>
      <w:r>
        <w:rPr>
          <w:bCs/>
          <w:sz w:val="24"/>
        </w:rPr>
        <w:t>:</w:t>
      </w:r>
    </w:p>
    <w:p w14:paraId="7594453C" w14:textId="77777777" w:rsidR="0022046E" w:rsidRDefault="0022046E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  <w:r>
        <w:rPr>
          <w:bCs/>
          <w:sz w:val="24"/>
        </w:rPr>
        <w:t>- общие сведения;</w:t>
      </w:r>
    </w:p>
    <w:p w14:paraId="5431131F" w14:textId="77777777" w:rsidR="00962081" w:rsidRDefault="00962081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  <w:r>
        <w:rPr>
          <w:bCs/>
          <w:sz w:val="24"/>
        </w:rPr>
        <w:t>- рекомендации;</w:t>
      </w:r>
    </w:p>
    <w:p w14:paraId="79B75DB5" w14:textId="77777777" w:rsidR="0022046E" w:rsidRDefault="0022046E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  <w:r>
        <w:rPr>
          <w:bCs/>
          <w:sz w:val="24"/>
        </w:rPr>
        <w:t>- психолого-педагогическое сопровождение;</w:t>
      </w:r>
    </w:p>
    <w:p w14:paraId="0A92D39B" w14:textId="77777777" w:rsidR="0022046E" w:rsidRDefault="0022046E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  <w:r>
        <w:rPr>
          <w:bCs/>
          <w:sz w:val="24"/>
        </w:rPr>
        <w:t>- социально-педагогическое сопровождение;</w:t>
      </w:r>
    </w:p>
    <w:p w14:paraId="3DCC95AF" w14:textId="77777777" w:rsidR="0022046E" w:rsidRDefault="0022046E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  <w:r>
        <w:rPr>
          <w:bCs/>
          <w:sz w:val="24"/>
        </w:rPr>
        <w:t>- семейное жизнеустройство;</w:t>
      </w:r>
    </w:p>
    <w:p w14:paraId="6C973323" w14:textId="77777777" w:rsidR="0022046E" w:rsidRDefault="0022046E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  <w:r>
        <w:rPr>
          <w:bCs/>
          <w:sz w:val="24"/>
        </w:rPr>
        <w:t>- медицинское сопровождение;</w:t>
      </w:r>
    </w:p>
    <w:p w14:paraId="7F91BA60" w14:textId="77777777" w:rsidR="0022046E" w:rsidRDefault="0022046E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  <w:r>
        <w:rPr>
          <w:bCs/>
          <w:sz w:val="24"/>
        </w:rPr>
        <w:t>- ожидаемы</w:t>
      </w:r>
      <w:r w:rsidR="00170731">
        <w:rPr>
          <w:bCs/>
          <w:sz w:val="24"/>
        </w:rPr>
        <w:t>е результаты и итоги реализации</w:t>
      </w:r>
      <w:r>
        <w:rPr>
          <w:bCs/>
          <w:sz w:val="24"/>
        </w:rPr>
        <w:t>.</w:t>
      </w:r>
    </w:p>
    <w:p w14:paraId="14A7EE09" w14:textId="77777777" w:rsidR="0022046E" w:rsidRDefault="0022046E" w:rsidP="0022046E">
      <w:pPr>
        <w:pStyle w:val="a7"/>
        <w:autoSpaceDE w:val="0"/>
        <w:autoSpaceDN w:val="0"/>
        <w:adjustRightInd w:val="0"/>
        <w:spacing w:line="276" w:lineRule="auto"/>
        <w:ind w:left="1069"/>
        <w:jc w:val="both"/>
        <w:rPr>
          <w:bCs/>
          <w:sz w:val="24"/>
        </w:rPr>
      </w:pPr>
    </w:p>
    <w:p w14:paraId="09639E2C" w14:textId="77777777" w:rsidR="0022046E" w:rsidRDefault="0022046E" w:rsidP="0022046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Контроль над выполнением ИПР</w:t>
      </w:r>
    </w:p>
    <w:p w14:paraId="4DB7BBBA" w14:textId="77777777" w:rsidR="0022046E" w:rsidRPr="0022046E" w:rsidRDefault="0022046E" w:rsidP="0022046E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 xml:space="preserve"> Контроль над выполнением ИПР осуществляет директор Центра, заместитель директора по учебно-воспитательной работе</w:t>
      </w:r>
      <w:r w:rsidR="00BB7A4E">
        <w:rPr>
          <w:bCs/>
          <w:sz w:val="24"/>
        </w:rPr>
        <w:t xml:space="preserve"> Центра</w:t>
      </w:r>
      <w:r>
        <w:rPr>
          <w:bCs/>
          <w:sz w:val="24"/>
        </w:rPr>
        <w:t>, руководитель отдела опеки и попечительства МР «Хангаласский улус».</w:t>
      </w:r>
    </w:p>
    <w:sectPr w:rsidR="0022046E" w:rsidRPr="0022046E" w:rsidSect="00692738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00D5" w14:textId="77777777" w:rsidR="00C77E32" w:rsidRDefault="00C77E32" w:rsidP="00671511">
      <w:r>
        <w:separator/>
      </w:r>
    </w:p>
  </w:endnote>
  <w:endnote w:type="continuationSeparator" w:id="0">
    <w:p w14:paraId="4087D5B0" w14:textId="77777777" w:rsidR="00C77E32" w:rsidRDefault="00C77E32" w:rsidP="0067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06EC" w14:textId="77777777" w:rsidR="00C77E32" w:rsidRDefault="00C77E32" w:rsidP="00671511">
      <w:r>
        <w:separator/>
      </w:r>
    </w:p>
  </w:footnote>
  <w:footnote w:type="continuationSeparator" w:id="0">
    <w:p w14:paraId="331C67D2" w14:textId="77777777" w:rsidR="00C77E32" w:rsidRDefault="00C77E32" w:rsidP="0067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34A0"/>
    <w:multiLevelType w:val="multilevel"/>
    <w:tmpl w:val="53ECDF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2B"/>
    <w:rsid w:val="000072E8"/>
    <w:rsid w:val="000F4E1A"/>
    <w:rsid w:val="0011254D"/>
    <w:rsid w:val="00125676"/>
    <w:rsid w:val="00170731"/>
    <w:rsid w:val="001E63EA"/>
    <w:rsid w:val="0022046E"/>
    <w:rsid w:val="00231DEE"/>
    <w:rsid w:val="002D57CD"/>
    <w:rsid w:val="003012A7"/>
    <w:rsid w:val="00321066"/>
    <w:rsid w:val="003F30A6"/>
    <w:rsid w:val="00491A2B"/>
    <w:rsid w:val="004F40DC"/>
    <w:rsid w:val="00522221"/>
    <w:rsid w:val="005D4224"/>
    <w:rsid w:val="00621AF4"/>
    <w:rsid w:val="00671511"/>
    <w:rsid w:val="00692738"/>
    <w:rsid w:val="006C3F8E"/>
    <w:rsid w:val="00731B70"/>
    <w:rsid w:val="007F1DB7"/>
    <w:rsid w:val="008801F2"/>
    <w:rsid w:val="00927199"/>
    <w:rsid w:val="00962081"/>
    <w:rsid w:val="00990C4F"/>
    <w:rsid w:val="009F39C7"/>
    <w:rsid w:val="00A5083B"/>
    <w:rsid w:val="00A67353"/>
    <w:rsid w:val="00BB7A4E"/>
    <w:rsid w:val="00C512EB"/>
    <w:rsid w:val="00C7093C"/>
    <w:rsid w:val="00C77E32"/>
    <w:rsid w:val="00C8654D"/>
    <w:rsid w:val="00CC2A1B"/>
    <w:rsid w:val="00CE0155"/>
    <w:rsid w:val="00D66A97"/>
    <w:rsid w:val="00DB6814"/>
    <w:rsid w:val="00E33BCA"/>
    <w:rsid w:val="00F44764"/>
    <w:rsid w:val="00F7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8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511"/>
  </w:style>
  <w:style w:type="paragraph" w:styleId="a5">
    <w:name w:val="footer"/>
    <w:basedOn w:val="a"/>
    <w:link w:val="a6"/>
    <w:uiPriority w:val="99"/>
    <w:unhideWhenUsed/>
    <w:rsid w:val="00671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511"/>
  </w:style>
  <w:style w:type="paragraph" w:styleId="a7">
    <w:name w:val="List Paragraph"/>
    <w:basedOn w:val="a"/>
    <w:uiPriority w:val="34"/>
    <w:qFormat/>
    <w:rsid w:val="001125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7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A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012A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01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&#1064;&#1040;&#1041;&#1051;&#1054;&#1053;%20&#1048;&#1055;&#1056;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cp:lastPrinted>2017-12-22T03:46:00Z</cp:lastPrinted>
  <dcterms:created xsi:type="dcterms:W3CDTF">2019-07-01T06:21:00Z</dcterms:created>
  <dcterms:modified xsi:type="dcterms:W3CDTF">2019-07-01T06:21:00Z</dcterms:modified>
</cp:coreProperties>
</file>