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78B" w:rsidRDefault="00B3578B" w:rsidP="00B3578B">
      <w:r>
        <w:t>Годовой отчет за 2007 год</w:t>
      </w:r>
    </w:p>
    <w:p w:rsidR="00B3578B" w:rsidRDefault="00B3578B" w:rsidP="00B3578B"/>
    <w:p w:rsidR="00B3578B" w:rsidRDefault="00B3578B" w:rsidP="00B3578B">
      <w:r>
        <w:t>Органами фонда согласно Федеральному закону «О некоммерческих организациях» и Уставу являются: орган надзора за деятельностью Фонда – Попечительский совет; Правление Фонда – высший орган управления Фонда, исполнительный орган Фонда – исполнительный директор.</w:t>
      </w:r>
    </w:p>
    <w:p w:rsidR="00B3578B" w:rsidRDefault="00B3578B" w:rsidP="00B3578B">
      <w:r>
        <w:t>Согласно действующему законодательству РФ Фонд ежегодно проводит аудиторскую проверку и публикует отчет об использовании своих средств и имущества. МДФ «Дети Саха-Азия» не имеет бюджетных источников и установленных специальным законом источников финансирования и формирования средств.</w:t>
      </w:r>
    </w:p>
    <w:p w:rsidR="00B3578B" w:rsidRDefault="00B3578B" w:rsidP="00B3578B">
      <w:r>
        <w:t>В соответствии с Уставом и федеральными законами (Гражданский кодекс РФ, ФЗ «О некоммерческих организациях», ФЗ «О благотворительной деятельности и благотворительных организациях») имущество Фонда формируется за счет добровольных имущественных взносов и пожертвований юридических и физических лиц и других, не запрещенных законом поступлений. Все средства Фонда направляются на реализацию уставных целей.</w:t>
      </w:r>
    </w:p>
    <w:p w:rsidR="00B3578B" w:rsidRDefault="00B3578B" w:rsidP="00B3578B"/>
    <w:p w:rsidR="00B3578B" w:rsidRDefault="00B3578B" w:rsidP="00B3578B">
      <w:r>
        <w:t>2. Краткая структура баланса по состоянию на 01.01.2008г.</w:t>
      </w:r>
    </w:p>
    <w:p w:rsidR="00B3578B" w:rsidRDefault="00B3578B" w:rsidP="00B3578B">
      <w:r>
        <w:t>АКТИВ</w:t>
      </w:r>
    </w:p>
    <w:p w:rsidR="00B3578B" w:rsidRDefault="00B3578B" w:rsidP="00B3578B">
      <w:r>
        <w:t>1. Внеоборотные активы</w:t>
      </w:r>
    </w:p>
    <w:p w:rsidR="00B3578B" w:rsidRDefault="00B3578B" w:rsidP="00B3578B">
      <w:r>
        <w:t>- Основные средства 123 240</w:t>
      </w:r>
    </w:p>
    <w:p w:rsidR="00B3578B" w:rsidRDefault="00B3578B" w:rsidP="00B3578B">
      <w:r>
        <w:t>- Незавершенное строительство 2 851</w:t>
      </w:r>
    </w:p>
    <w:p w:rsidR="00B3578B" w:rsidRDefault="00B3578B" w:rsidP="00B3578B">
      <w:r>
        <w:t>- Долгосрочные финансовые вложения 224</w:t>
      </w:r>
    </w:p>
    <w:p w:rsidR="00B3578B" w:rsidRDefault="00B3578B" w:rsidP="00B3578B">
      <w:r>
        <w:t>2. Оборотные активы</w:t>
      </w:r>
    </w:p>
    <w:p w:rsidR="00B3578B" w:rsidRDefault="00B3578B" w:rsidP="00B3578B">
      <w:r>
        <w:t>- Запасы 12 430</w:t>
      </w:r>
    </w:p>
    <w:p w:rsidR="00B3578B" w:rsidRDefault="00B3578B" w:rsidP="00B3578B">
      <w:r>
        <w:t>- Дебиторская задолженность 28 770</w:t>
      </w:r>
    </w:p>
    <w:p w:rsidR="00B3578B" w:rsidRDefault="00B3578B" w:rsidP="00B3578B">
      <w:r>
        <w:t>- Краткосрочные финансовые вложения 24 567</w:t>
      </w:r>
    </w:p>
    <w:p w:rsidR="00B3578B" w:rsidRDefault="00B3578B" w:rsidP="00B3578B">
      <w:r>
        <w:t>- Денежные средства 2 461</w:t>
      </w:r>
    </w:p>
    <w:p w:rsidR="00B3578B" w:rsidRDefault="00B3578B" w:rsidP="00B3578B">
      <w:r>
        <w:t>БАЛАНС 194 543</w:t>
      </w:r>
    </w:p>
    <w:p w:rsidR="00B3578B" w:rsidRDefault="00B3578B" w:rsidP="00B3578B">
      <w:r>
        <w:t>ПАССИВ</w:t>
      </w:r>
    </w:p>
    <w:p w:rsidR="00B3578B" w:rsidRDefault="00B3578B" w:rsidP="00B3578B">
      <w:r>
        <w:t>3. Капитал и резервы 174 880</w:t>
      </w:r>
    </w:p>
    <w:p w:rsidR="00B3578B" w:rsidRDefault="00B3578B" w:rsidP="00B3578B">
      <w:r>
        <w:t>4. Долгосрочные обязательства 13 500</w:t>
      </w:r>
    </w:p>
    <w:p w:rsidR="00B3578B" w:rsidRDefault="00B3578B" w:rsidP="00B3578B">
      <w:r>
        <w:t>5. Краткосрочные обязательства 6 163</w:t>
      </w:r>
    </w:p>
    <w:p w:rsidR="00B3578B" w:rsidRDefault="00B3578B" w:rsidP="00B3578B">
      <w:r>
        <w:t>БАЛАНС 194 543</w:t>
      </w:r>
    </w:p>
    <w:p w:rsidR="00B3578B" w:rsidRDefault="00B3578B" w:rsidP="00B3578B">
      <w:proofErr w:type="gramStart"/>
      <w:r>
        <w:lastRenderedPageBreak/>
        <w:t>По итогам произведенной проверки финансово-хозяйственной деятельности Фонда ООО Аудиторско-консультационная фирма «Аудит-эксперт» (лицензия Министерства финансов РФ №Е 004541 на осуществление аудиторской деятельности Приказом №195 от 27.06.2003 г.) дало заключение о достоверности бухгалтерской отчетности, обеспечивающей во всех существенных отношениях финансовое положение МДФ «Дети Саха-Азия» и результаты финансово-хозяйственной деятельности за период с 1 января по 31 декабря 2007 г.</w:t>
      </w:r>
      <w:proofErr w:type="gramEnd"/>
    </w:p>
    <w:p w:rsidR="00B3578B" w:rsidRDefault="00B3578B" w:rsidP="00B3578B"/>
    <w:p w:rsidR="00B3578B" w:rsidRDefault="00B3578B" w:rsidP="00B3578B">
      <w:r>
        <w:t>3. Отчет о деятельности Фонда за 2007 год</w:t>
      </w:r>
    </w:p>
    <w:p w:rsidR="00B3578B" w:rsidRDefault="00B3578B" w:rsidP="00B3578B">
      <w:r>
        <w:t>Программы</w:t>
      </w:r>
    </w:p>
    <w:p w:rsidR="00B3578B" w:rsidRDefault="00B3578B" w:rsidP="00B3578B">
      <w:r>
        <w:t>Сумма, руб.</w:t>
      </w:r>
    </w:p>
    <w:p w:rsidR="00B3578B" w:rsidRDefault="00B3578B" w:rsidP="00B3578B">
      <w:r>
        <w:t>1 Детский массовый спорт «Со спортом по жизни» 1 081 865,87</w:t>
      </w:r>
    </w:p>
    <w:p w:rsidR="00B3578B" w:rsidRDefault="00B3578B" w:rsidP="00B3578B">
      <w:r>
        <w:t>2 Оздоровление и отдых «Будь здоров» 853 504,35</w:t>
      </w:r>
    </w:p>
    <w:p w:rsidR="00B3578B" w:rsidRDefault="00B3578B" w:rsidP="00B3578B">
      <w:r>
        <w:t>3 Территория детства 3 714 201,88</w:t>
      </w:r>
    </w:p>
    <w:p w:rsidR="00B3578B" w:rsidRDefault="00B3578B" w:rsidP="00B3578B">
      <w:r>
        <w:t>4 Расходы на содержание 2 399 481,35</w:t>
      </w:r>
    </w:p>
    <w:p w:rsidR="00B3578B" w:rsidRDefault="00B3578B" w:rsidP="00B3578B">
      <w:r>
        <w:t>Итого: 8 049 053,45</w:t>
      </w:r>
    </w:p>
    <w:p w:rsidR="00B3578B" w:rsidRDefault="00B3578B" w:rsidP="00B3578B"/>
    <w:p w:rsidR="00B3578B" w:rsidRDefault="00B3578B" w:rsidP="00B3578B">
      <w:r>
        <w:t>«Со спортом по жизни»</w:t>
      </w:r>
    </w:p>
    <w:p w:rsidR="00B3578B" w:rsidRDefault="00B3578B" w:rsidP="00B3578B">
      <w:r>
        <w:t>Целевая благотворительная программа «Со спортом по жизни» направлена на пропаганду и развитие детского массового спорта в республике. В рамках этой программы проведены следующие мероприятия.</w:t>
      </w:r>
    </w:p>
    <w:p w:rsidR="00B3578B" w:rsidRDefault="00B3578B" w:rsidP="00B3578B">
      <w:r>
        <w:t>В апреле 2007 года Фонд оказал помощь Федерации лыжных гонок РС (Я) для проведения республиканских соревнований по лыжным гонкам среди школьников в сумме 253 тысячи рублей.</w:t>
      </w:r>
    </w:p>
    <w:p w:rsidR="00B3578B" w:rsidRDefault="00B3578B" w:rsidP="00B3578B">
      <w:r>
        <w:t>В целях реализации целевой программы «Со спортом по жизни» Фонд предоставил памятные призы и подарки участникам Республиканских соревнований щкольников по шашкам на призы Савинова Н.Н., также ценные призы от фонда были вручены участникам по нетрадиционным видам спорта на республиканском фестивале молодежно-подростковой культуры «ЗОЖигай» вместе с нами». Усилиями фонда также была улучшена материально-техническая база следующих детских учреждений: Диринская СОШ им. Ф.Е. Федосеева –Доосо Чурапчинского улуса, Черкехская СОШ Таттинского улуса, Верхневилюйская СОШ им.И.Н.Барахова Верхневилюйского улуса и СОШ №36 г</w:t>
      </w:r>
      <w:proofErr w:type="gramStart"/>
      <w:r>
        <w:t>.Я</w:t>
      </w:r>
      <w:proofErr w:type="gramEnd"/>
      <w:r>
        <w:t>кутска. Также Фонд традиционно принял участие в организации Легкоатлетической эстафеты на Кубок Президента РС (Я) в сентябре 2007 года и предоставил победителям соревнований памятные призы и подарки.</w:t>
      </w:r>
    </w:p>
    <w:p w:rsidR="00B3578B" w:rsidRDefault="00B3578B" w:rsidP="00B3578B">
      <w:r>
        <w:t xml:space="preserve">С 15 по 18 ноября 2007 года в рамках мероприятий, посвященных дню рождения Фонда, прошел Республиканский турнир по боксу среди школьников на призы Международного детского фонда «Дети Саха-Азия». В турнире участвовали более 142 школьников 1992-1993 г.г. рождения. Судьи выделили отличившихся юных боксеров специальными призами. Кубок «За красивый бой» был вручен Сивцеву Леониду (УОР, тренер А.Петров) и Терентьеву Василию (Хангаласский улус, тренер </w:t>
      </w:r>
      <w:r>
        <w:lastRenderedPageBreak/>
        <w:t>В. Пудов). Кубок в номинации «За лучшую технику» получил Балка Максим (Вилюйский улус, тренер Л.Пудов). Кубок «За Волю к победе» был присужден судейской коллегией Наурузову Шамилю (Мегино-Кангаласский улус, тренер В.Шестаков) и Грибкову Александру (п</w:t>
      </w:r>
      <w:proofErr w:type="gramStart"/>
      <w:r>
        <w:t>.А</w:t>
      </w:r>
      <w:proofErr w:type="gramEnd"/>
      <w:r>
        <w:t>йхал, тренер А.Осокин). Кубок «Перспективному боксеру» был вручен обладателю мастерством тактически сложных элементов Готовцеву Александру (г</w:t>
      </w:r>
      <w:proofErr w:type="gramStart"/>
      <w:r>
        <w:t>.Я</w:t>
      </w:r>
      <w:proofErr w:type="gramEnd"/>
      <w:r>
        <w:t>кутск, тренер А.Пудов). Высокое звание «Лучшего боксера» за лучшую на турнире технико-тактическую подготовку по праву получил Васильев Петр (г</w:t>
      </w:r>
      <w:proofErr w:type="gramStart"/>
      <w:r>
        <w:t>.Я</w:t>
      </w:r>
      <w:proofErr w:type="gramEnd"/>
      <w:r>
        <w:t>кутск, тренер А.Соломонов).</w:t>
      </w:r>
    </w:p>
    <w:p w:rsidR="00B3578B" w:rsidRDefault="00B3578B" w:rsidP="00B3578B">
      <w:proofErr w:type="gramStart"/>
      <w:r>
        <w:t>В 2007 году завершилась реализация одного из самых крупных проектов фонда в сфере физической культуры и спорта – оснащение спортивным инвентарем детских домов и школ-интернатов Республики Саха (Якутия): лыжные комплекты, включая ботинки для лыж, мячи футбольные, волейбольные, баскетбольные, а также баскетбольные наборы, теннисные ракетки с шариками, бадминтонные наборы, хоккейные клюшки и шайбы, боксерские мешки и перчатки, 4-х местные палатки, костюмы кимоно</w:t>
      </w:r>
      <w:proofErr w:type="gramEnd"/>
      <w:r>
        <w:t xml:space="preserve"> и велосипеды. Инвентарь получили следующие детские учреждения: МДОУ д/с «Белочка», г. Якутск, Амгинский детский туберкулезный санаторий Чурапчинского улуса.</w:t>
      </w:r>
    </w:p>
    <w:p w:rsidR="00B3578B" w:rsidRDefault="00B3578B" w:rsidP="00B3578B"/>
    <w:p w:rsidR="00B3578B" w:rsidRDefault="00B3578B" w:rsidP="00B3578B">
      <w:r>
        <w:t>«Будь здоров»</w:t>
      </w:r>
    </w:p>
    <w:p w:rsidR="00B3578B" w:rsidRDefault="00B3578B" w:rsidP="00B3578B">
      <w:r>
        <w:t>В 2007 году была продолжена реализация благотворительного проекта «Дар Надежды» для детей, страдающих детским церебральным параличом (ДЦП). Большое количество детей, а именно 386 детей с диагнозом ДЦП, получили в подарок от Фонда гимнастические мячи с насосом для выполнения реабилитационных упражнений на дому.</w:t>
      </w:r>
    </w:p>
    <w:p w:rsidR="00B3578B" w:rsidRDefault="00B3578B" w:rsidP="00B3578B">
      <w:r>
        <w:t>В рамках целевой программы МДФ «Дети Саха-Азия» «Будь здоров» в феврале 2007 года была традиционно оказана благотворительная помощь Алагарской участковой больнице Чурапчинского улуса в виде йодосодержащих препаратов на общую сумму 36 тысяч рублей. Йодопрофилактика проводится под наблюдением врачей среди детей Алагарского наслега уже третий год.</w:t>
      </w:r>
    </w:p>
    <w:p w:rsidR="00B3578B" w:rsidRDefault="00B3578B" w:rsidP="00B3578B"/>
    <w:p w:rsidR="00B3578B" w:rsidRDefault="00B3578B" w:rsidP="00B3578B">
      <w:r>
        <w:t>«Территория детства»</w:t>
      </w:r>
    </w:p>
    <w:p w:rsidR="00B3578B" w:rsidRDefault="00B3578B" w:rsidP="00B3578B">
      <w:r>
        <w:t>В 2007 году Фонд оказал благотворительную помощь различным организациям в виде ценных призов и подарков для награждения победителей различных республиканских творческих конкурсов, для улучшения материально-технической базы учреждений, а также для проведения республиканских мероприятий в сфере детства. Всего детские организации получили помощь на общую сумму более чем 518 тысяч рублей. Также фонд принимал активное участие в мероприятиях и конкурсах, проводимых другими ведомствами и организациями в области поддержки детства. Всего за 2007 год было передано товарно-материальных ценностей более чем на 350 тысяч рублей.</w:t>
      </w:r>
    </w:p>
    <w:p w:rsidR="00B3578B" w:rsidRDefault="00B3578B" w:rsidP="00B3578B">
      <w:r>
        <w:t xml:space="preserve">В 2007 году были проведены две смены совместного проекта Международного детского фонда «Дети Саха-Азия» и Ассоциации социальной помощи «Подросток» - «Школа общения», направленного на поддержку детей-инвалидов. Цель проекта – социально-психологическая, медицинская и творческая реабилитация детей с ограниченными возможностями здоровья. В течение 2 смен «Школу общения» посетили слабослышащие дети, дети из подросткового клуба «Фортуна» и школьники СОШ №14 им.М.П.Бубякиной. Всего в проекте приняло участие 76 </w:t>
      </w:r>
      <w:r>
        <w:lastRenderedPageBreak/>
        <w:t>школьников. По окончании смен дети получили от Фонда и АСП «Подросток» сертификаты и памятные подарки, приобрели навыки проектирования своего будущего, новых друзей и незабываемые впечатления.</w:t>
      </w:r>
    </w:p>
    <w:p w:rsidR="00B3578B" w:rsidRDefault="00B3578B" w:rsidP="00B3578B">
      <w:proofErr w:type="gramStart"/>
      <w:r>
        <w:t>17 – 18 марта 2007 г. во Дворце спорта «50 лет Победы» прошел I Республиканский фестиваль по брейк-дансу «The North Battle» - совместный проект МДФ «Дети Саха-Азия», Государственного комитета по физической культуре и спорту РС (Я), Министерства по молодежной политике РС (Я), Якутской общественной организации по развитию брейк-данса, при поддержке Комитета по делам семьи и детства при Президенте РС (Я).</w:t>
      </w:r>
      <w:proofErr w:type="gramEnd"/>
      <w:r>
        <w:t xml:space="preserve"> В фестивале приняли участие 87 школьников и студентов, 11 команд из г. Якутска и шести улусов нашей республики: Free-steps, Чурапчинский улус; Терн, Кобяйский улус; Ветры, г. Вилюйск; Tweesters, г. Якутск; B-boy Den, B-boy Kazama, г. Ленск; О «6»В, Хангаласский улус; Chags, Усть-Алданский; Angels, г</w:t>
      </w:r>
      <w:proofErr w:type="gramStart"/>
      <w:r>
        <w:t>.Я</w:t>
      </w:r>
      <w:proofErr w:type="gramEnd"/>
      <w:r>
        <w:t>кутск; Unated breakers, Хагаласский улус; B-keramics, студия брейк- данса «Dance generation», г. Якутск; Yo’kutzk, г. Якутск. Победителями в командных соревнованиях были вручены призы от Фонда - музыкальные центры и фотоаппараты.</w:t>
      </w:r>
    </w:p>
    <w:p w:rsidR="00B3578B" w:rsidRDefault="00B3578B" w:rsidP="00B3578B">
      <w:r>
        <w:t xml:space="preserve">1 июня к празднованию Дня защиты детей Фонд оказал благотворительную помощь детскому отделению ГУ ЯНИИТ. Дети, находящиеся на стационарном лечении получили от Фонда памятные подарки и сладости. Также, помощь получили ребята </w:t>
      </w:r>
      <w:proofErr w:type="gramStart"/>
      <w:r>
        <w:t>из</w:t>
      </w:r>
      <w:proofErr w:type="gramEnd"/>
      <w:r>
        <w:t xml:space="preserve"> с. Красный Ручей.</w:t>
      </w:r>
    </w:p>
    <w:p w:rsidR="00B3578B" w:rsidRDefault="00B3578B" w:rsidP="00B3578B">
      <w:r>
        <w:t>В июне 2007 года снова открылся летний оздоровительный детский лагерь Центр комплексного развития детей «Усадьба Булуус». В 2007 году МВД РС (Я) было передано 10 путевок в «Усадьбу Булуус» в качестве благотворительной помощи семьям сотрудников, погибших при исполнении служебного долга.</w:t>
      </w:r>
    </w:p>
    <w:p w:rsidR="00B3578B" w:rsidRDefault="00B3578B" w:rsidP="00B3578B">
      <w:r>
        <w:t>23 августа 2007 года была оказана благотворительная помощь Якутской городской организации Всероссийского общества инвалидов в проведении праздника «Соберем ребенка в школу», посвященного Всероссийскому празднику Дня знаний. В кафе «Карусель» городского парка культуры и отдыха на сладкий стол приглашены 20 детей-инвалидов, идущих в этом году «в первый раз, в первый класс». Фонд вручил им рюкзаки и памятные открытки. Также дети получили от спонсоров игрушки и книжки. Организаторы провели веселые игры. Программу продолжило веселое времяпровождение на аттракционах и каруселях.</w:t>
      </w:r>
    </w:p>
    <w:p w:rsidR="00B3578B" w:rsidRDefault="00B3578B" w:rsidP="00B3578B">
      <w:r>
        <w:t>Также к открытию нового учебного года Фонд поддержал акцию Союза многодетных семей «Подарок первокласснику». В торжественной обстановке новоиспеченным школьникам были переданы необходимые школьные принадлежности.</w:t>
      </w:r>
    </w:p>
    <w:p w:rsidR="00B3578B" w:rsidRDefault="00B3578B" w:rsidP="00B3578B">
      <w:r>
        <w:t>В 2007 году было продолжено сотрудничество Фонда с детско-молодежной передачей «Тинейджер» студии «2ЭН».</w:t>
      </w:r>
    </w:p>
    <w:p w:rsidR="00B3578B" w:rsidRDefault="00B3578B" w:rsidP="00B3578B">
      <w:r>
        <w:t>5-6 октября прошли мероприятия, посвященные 35-летию Центра технического творчества. В юбилейной выставке приняли участие более 100 детей, в соревнованиях по комнатным моделям – 30 детей. 50 детей были награждены грамотами и призами МДФ «Дети Саха-Азия».</w:t>
      </w:r>
    </w:p>
    <w:p w:rsidR="00B3578B" w:rsidRDefault="00B3578B" w:rsidP="00B3578B">
      <w:r>
        <w:t>В ноябре 2007 года было проведено 2 фотоконкурса: «Яку</w:t>
      </w:r>
      <w:proofErr w:type="gramStart"/>
      <w:r>
        <w:t>тск гл</w:t>
      </w:r>
      <w:proofErr w:type="gramEnd"/>
      <w:r>
        <w:t>азами юного фотографа» среди учащихся города, объявленный в честь юбилея города Якутска и 375-летия воссоединения Якутии с Российским государством, и республиканский конкурс «Все начинается с детства». Активное участие в фотоконкурсе «Яку</w:t>
      </w:r>
      <w:proofErr w:type="gramStart"/>
      <w:r>
        <w:t>тск гл</w:t>
      </w:r>
      <w:proofErr w:type="gramEnd"/>
      <w:r>
        <w:t xml:space="preserve">азами юного фотографа» приняли 10 «б», 11 «в», 5 «а» классы СОШ №5. Все участники были награждены свидетельствами МДФ «Дети Саха-Азия» и памятными </w:t>
      </w:r>
      <w:r>
        <w:lastRenderedPageBreak/>
        <w:t>подарками, а главный приз – цифровой фотоаппарат был присужден ученику 8 «б» класса Якутского городского лицея, Бортникову Владиславу.</w:t>
      </w:r>
    </w:p>
    <w:p w:rsidR="00B3578B" w:rsidRDefault="00B3578B" w:rsidP="00B3578B">
      <w:r>
        <w:t>Ко Дню рождения Международного детского фонда «Дети Саха-Азия» по целевой программе «Территория детства» был объявлен фотоконкурс «Все начинается с детства», целью которого было освещение детства во всем его многообразии. Со всех уголков республики поступило огромное количество фотографий. Поэтому к подведению итогов были привлечены профессиональные и независимые фотографы. Призы и подарки получили около ста человек.</w:t>
      </w:r>
    </w:p>
    <w:p w:rsidR="00B3578B" w:rsidRDefault="00B3578B" w:rsidP="00B3578B">
      <w:r>
        <w:t>С 12 по 19 ноября 2007 года была проведена благотворительная акция «Подари улыбку детям», приуроченная ко Дню рождения фонда. В 2007 году радость детишкам доставили РЦ «Космобол», Детский боулинг «Аквариум», КРЦ «Муус-Хая», СК «Эллэй Ботур», Республиканский зоопарк «Орто</w:t>
      </w:r>
      <w:proofErr w:type="gramStart"/>
      <w:r>
        <w:t xml:space="preserve"> Д</w:t>
      </w:r>
      <w:proofErr w:type="gramEnd"/>
      <w:r>
        <w:t>ойду», бассейн «Долгун». Благодаря им, благотворительная акция «Подари улыбку детям» стала возможной, и 345 детишек с ограниченными возможностями и оставшимся без попечения родителей смогли весело провести время.</w:t>
      </w:r>
    </w:p>
    <w:p w:rsidR="00B3578B" w:rsidRDefault="00B3578B" w:rsidP="00B3578B">
      <w:r>
        <w:t>В рамках проекта «Здоровый смех-лучшее лекарство», в 3 детских садах санаторного типа для тубинфицированных детей, веселые клоуны Ростик и Сашуля провели развлекательную программу со сладкими призами и подарками.</w:t>
      </w:r>
    </w:p>
    <w:p w:rsidR="00B3578B" w:rsidRDefault="00B3578B" w:rsidP="00B3578B">
      <w:r>
        <w:t>Также, в рамках празднования дня рождения Фонда традиционные подарки новорожденным получили мамы ребятишек, которые родились в день рождения фонда «Дети Саха-Азия». 19 ноября 2007 года в трех родильных отделениях г. Якутска на свет появился 21 ребенок.</w:t>
      </w:r>
    </w:p>
    <w:p w:rsidR="00B3578B" w:rsidRDefault="00B3578B" w:rsidP="00B3578B"/>
    <w:p w:rsidR="00B3578B" w:rsidRDefault="00B3578B" w:rsidP="00B3578B">
      <w:r>
        <w:t>Уже восьмой год Международный детский фонд «Дети Саха-Азия» вручает премии одарённым детям и взрослым, внесшим реальный вклад в решение проблем детства или достигшим значительных успехов в деле воспитания, обучения, реабилитации или адаптации детей в окружающем мире. Основной целью присуждения премий является стимулирование усилий, ориентированных на улучшение условий жизни, учебы, отдыха, занятий спортом и физической культурой подрастающего поколения, поощрение особо выдающихся достижений детей и специалистов, работающих с детьми, поощрение отдельных коллективов. В 2007 году в 10 номинациях лауреатами премии стали 13 кандидатов, среди них учащиеся, педагоги, семьи и творческие коллективы.</w:t>
      </w:r>
    </w:p>
    <w:p w:rsidR="00B3578B" w:rsidRDefault="00B3578B" w:rsidP="00B3578B">
      <w:r>
        <w:t>Номинация «Путеводная звезда» предназначена людям, для кого реабилитация и социальная адаптация детей стали делом жизни. В этом году была отмечена работа студенческого педагогического отряда «Содружество» под руководством к.п.н. Тимофеевой Сардааны Михайловны. Студенты взяли шефство над воспитанниками двух республиканских специальных (коррекционных) щкол - интернатов (2 и 8 видов)</w:t>
      </w:r>
    </w:p>
    <w:p w:rsidR="00B3578B" w:rsidRDefault="00B3578B" w:rsidP="00B3578B">
      <w:r>
        <w:t xml:space="preserve">В номинации «Красота спасет мир» участвуют детские учреждения и организации, в которых на высоком уровне ведется работа по эстетическому и культурному воспитанию. Лауреат в данной номинации - танцевальный ансамбль «Кэрэчээнэ» был создан в республиканской специальной (коррекционной) общеобразовательной школе </w:t>
      </w:r>
      <w:proofErr w:type="gramStart"/>
      <w:r>
        <w:t>–и</w:t>
      </w:r>
      <w:proofErr w:type="gramEnd"/>
      <w:r>
        <w:t xml:space="preserve">нтернате II вида для слабослышащих детей, в котором занимаются дети с 0 по 12 классы. Уже 7 семь лет дети посредством танца развивают слуховое восприятие, координацию и грациозность движений, приобщаются к танцевальному искусству, помимо этого у детей развивается речь, память, воображение, интеллект, повышается </w:t>
      </w:r>
      <w:r>
        <w:lastRenderedPageBreak/>
        <w:t>самооценка ребенка. Руководит ансамблем учитель высшей категории, отличник образования РС (Я) Белолюбская Марфа Никитична.</w:t>
      </w:r>
    </w:p>
    <w:p w:rsidR="00B3578B" w:rsidRDefault="00B3578B" w:rsidP="00B3578B"/>
    <w:p w:rsidR="00B3578B" w:rsidRDefault="00B3578B" w:rsidP="00B3578B">
      <w:r>
        <w:t>«В здоровом теле здоровый дух» - номинация, которая поощряет отдельных граждан и коллективы, внесших большой вклад в дело внедрения здорового образа жизни в детских коллективах. В этом году лауреатом в данной категории были выбраны Дегесовы Вячеслав Григорьевич и Виктория Александровна из с</w:t>
      </w:r>
      <w:proofErr w:type="gramStart"/>
      <w:r>
        <w:t>.Б</w:t>
      </w:r>
      <w:proofErr w:type="gramEnd"/>
      <w:r>
        <w:t>еченча, Ленского улуса. Являясь учителями физкультуры, тренерами ДЮСШ, они сумели организовать всю спортивную и общественную жизнь села, личным примером пропагандируя здоровый образ жизни.</w:t>
      </w:r>
    </w:p>
    <w:p w:rsidR="00B3578B" w:rsidRDefault="00B3578B" w:rsidP="00B3578B">
      <w:r>
        <w:t>Победители в номинации «Со спортом по жизни» Владимир Анатольевич и Айталина Григорьевна Егоровы воспитывают трех дочерей: Туйаару, Дайаану и Айыыну. Все три девочки серьезно увлечены шахматами и на сегодняшний день являются ведущими спортсменками в данном виде спорта в республике, победительницами региональных, российских и международных турниров.</w:t>
      </w:r>
    </w:p>
    <w:p w:rsidR="00B3578B" w:rsidRDefault="00B3578B" w:rsidP="00B3578B">
      <w:r>
        <w:t>В номинации «Одаренные дети» было представлено больше всего заявок, заявки на участие поступали от родителей, школ, руководителей научных и творческих работ детей. В этом году в данной категории были присуждены две премии: Илларионову Роману, ученику 10 класса Покровской улусной многопрофильной гимназии, и ученицам 11 «е» класса, СОШ №26 г</w:t>
      </w:r>
      <w:proofErr w:type="gramStart"/>
      <w:r>
        <w:t>.Я</w:t>
      </w:r>
      <w:proofErr w:type="gramEnd"/>
      <w:r>
        <w:t>кутска Егоровой Нарыйе и Колосовой Гале.</w:t>
      </w:r>
    </w:p>
    <w:p w:rsidR="00B3578B" w:rsidRDefault="00B3578B" w:rsidP="00B3578B">
      <w:r>
        <w:t xml:space="preserve">Звание лауреата МДФ «Дети Саха-Азия» в номинации «Свет знаний» присуждается тем, кто занимается просветительской работой в области детства. Звание лауреата решением Попечительского совета было присуждено педагогу, энтузиасту своего дела, доценту кафедры БГФ ЯГУ, </w:t>
      </w:r>
      <w:proofErr w:type="gramStart"/>
      <w:r>
        <w:t>к.б</w:t>
      </w:r>
      <w:proofErr w:type="gramEnd"/>
      <w:r>
        <w:t>.н. Кардашевской Вилюре Егоровне за ежегодную работу со школьниками и проведение экспедиции «Эллеяда-Шэнкэн».</w:t>
      </w:r>
    </w:p>
    <w:p w:rsidR="00B3578B" w:rsidRDefault="00B3578B" w:rsidP="00B3578B">
      <w:r>
        <w:t>Номинация «Бриллианты Якутии» - это коллективы и их руководители, которые получили признание на республиканских, российских, международных конкурсах детского творчества. Коллектив «Кэнчээри», руководимый заслуженным работником культуры РФ, РС (Я), отличник образования РС (Я), РСФСР, СССР, отличником культуры СССР Парниковым Василием Степановичем, заслуженно стал лауреатом 2007 года в данной категории.</w:t>
      </w:r>
    </w:p>
    <w:p w:rsidR="00B3578B" w:rsidRDefault="00B3578B" w:rsidP="00B3578B">
      <w:r>
        <w:t>Номинация «Золотое сердце» была присуждена социальному педагогу Федоровой Елене Егоровне за организацию социально-экологического лагеря для детей 10-14 лет из уязвимых групп населения – малоимущих и неблагополучных семей и учреждение спонсорской помощи лучшим выпускникам школы.</w:t>
      </w:r>
    </w:p>
    <w:p w:rsidR="00B3578B" w:rsidRDefault="00B3578B" w:rsidP="00B3578B">
      <w:r>
        <w:t>Каждый год в номинации «Трибуна детства» участвуют различные программы телевидения, радио, журналисты печатных СМИ. Программа «Тинейджер» студии 2N , получившая премию фонда, не могла не остаться незамеченной в подростковой среде города Якутска.</w:t>
      </w:r>
    </w:p>
    <w:p w:rsidR="00B3578B" w:rsidRDefault="00B3578B" w:rsidP="00B3578B">
      <w:r>
        <w:t>Премия в номинации «Цветы у обочины» предназначена людям, которые работают в области профилактики детской безнадзорности и преступности. Звание лауреата в данной категории было присуждено Колесовой Александре Михайловне, руководителю Станции юных техников Центра дополнительного образования с</w:t>
      </w:r>
      <w:proofErr w:type="gramStart"/>
      <w:r>
        <w:t>.Б</w:t>
      </w:r>
      <w:proofErr w:type="gramEnd"/>
      <w:r>
        <w:t xml:space="preserve">ердигестях Горного улуса, за разработку и реализацию проектов «Развитие технического творчества для детей «группы риска», «Профилактика правонарушений и </w:t>
      </w:r>
      <w:r>
        <w:lastRenderedPageBreak/>
        <w:t>безнадзорности подростков посредством технического творчества», «Философию восточных единоборств – в борьбе против алкоголизма и наркомании».</w:t>
      </w:r>
    </w:p>
    <w:p w:rsidR="00B3578B" w:rsidRDefault="00B3578B" w:rsidP="00B3578B">
      <w:r>
        <w:t>Новогодние праздники - волшебная пора, пора веселых утренников и подарков от Деда Мороза. В прошедшем году фондом было подготовлено около 2000 сладких подарков для образовательных учреждений: школ, школ-интернатов, детских садов, а также детских санаториев, Якутской Епархии Русской Православной Церкви, ЯГО ВОИ, многодетным семьям. Помимо этого, в преддверии Нового года по инициативе фонда была проведена акция «Рождественский подарок». С помощью Якутского республиканского колледжа культуры и искусств и Арктического государственного института культуры и искусств, были проведены новогодние представления для детей с ограниченными возможностями, детей-сирот и детей, оставшихся без попечения родителей.</w:t>
      </w:r>
    </w:p>
    <w:p w:rsidR="00B3578B" w:rsidRDefault="00B3578B" w:rsidP="00B3578B">
      <w:r>
        <w:t>Традиционно, с 2001 года фондом издается журнал «Ангел в ладошке». Основной целью издания журнала является освещение проблем детства и путей их решения, актуальных вопросов воспитания, духовного и физического развития ребенка, мероприятий республиканского масштаба и значимых проектов фонда в рамках целевых программ. Журнал издается тиражом в 1000 экземпляров и бесплатно рассылается по всем детским учреждениям республики.</w:t>
      </w:r>
    </w:p>
    <w:p w:rsidR="00B3578B" w:rsidRDefault="00B3578B" w:rsidP="00B3578B">
      <w:r>
        <w:t>В 2007 году благотворительная помощь на лечение детям, нуждающимся в оперативном лечении за пределами республики, была оказана 29 физическим лицам на сумму в 160 тысяч рублей.</w:t>
      </w:r>
    </w:p>
    <w:p w:rsidR="00B3578B" w:rsidRDefault="00B3578B" w:rsidP="00B3578B"/>
    <w:p w:rsidR="00B3578B" w:rsidRDefault="00B3578B" w:rsidP="00B3578B">
      <w:r>
        <w:t>О работе на 2008 год</w:t>
      </w:r>
    </w:p>
    <w:p w:rsidR="00B3578B" w:rsidRDefault="00B3578B" w:rsidP="00B3578B">
      <w:r>
        <w:t>В марте и октябре 2008 года запланировано проведение двух смен «Школы общения», совместного проекта Международного детского фонда «Дети Саха-Азия» и Ассоциации социальной помощи «Подросток», направленного на поддержку детей-инвалидов.</w:t>
      </w:r>
    </w:p>
    <w:p w:rsidR="00B3578B" w:rsidRDefault="00B3578B" w:rsidP="00B3578B">
      <w:r>
        <w:t>В марте с большим успехом прошел II республиканский фестиваль по брейк-дансу «The North Battle» - совместный проект МДФ «Дети Саха-Азия», Государственного комитета по физической культуре и спорту РС (Я), Министерства по молодежной политике РС (Я), Якутской общественной организации по развитию брейк-данса.</w:t>
      </w:r>
    </w:p>
    <w:p w:rsidR="00B3578B" w:rsidRDefault="00B3578B" w:rsidP="00B3578B">
      <w:r>
        <w:t>В 2008 году была продолжена работа с Федерацией лыжных гонок РС (Я) для проведения соревнований по лыжным гонкам.</w:t>
      </w:r>
    </w:p>
    <w:p w:rsidR="00B3578B" w:rsidRDefault="00B3578B" w:rsidP="00B3578B">
      <w:r>
        <w:t>Для йодопрофилактики детей в мае этого года планируется приобретение йодосодержащих препаратов для Алагарской участковой больницы Чурапчинского улуса.</w:t>
      </w:r>
    </w:p>
    <w:p w:rsidR="00B3578B" w:rsidRDefault="00B3578B" w:rsidP="00B3578B">
      <w:r>
        <w:t>С начала года продолжилась акция «Дар надежды» для всех детей с диагнозом детский церебральный паралич (ДЦП) по Республике Саха (Якутия).</w:t>
      </w:r>
    </w:p>
    <w:p w:rsidR="00B3578B" w:rsidRDefault="00B3578B" w:rsidP="00B3578B">
      <w:r>
        <w:t>С марта этого года заработал Центр социальной реабилитации для детей – инвалидов. Совместно с партнерами фонда - частной медицинской клиникой «Визит плюс», объединением подростковых клубов для детей – инвалидов проводятся бесплатные консультации узких специалистов, обследования и занятия с преподавателями по арт-терапии.</w:t>
      </w:r>
    </w:p>
    <w:p w:rsidR="00B3578B" w:rsidRDefault="00B3578B" w:rsidP="00B3578B">
      <w:r>
        <w:t xml:space="preserve">Летом в санаторно-курортном оздоровительном лагере ЦКРД «Усадьба Булуус» планируется провести 3 смены отдыха по 120 детей. Будут проводиться оздоровительные, развлекательные и </w:t>
      </w:r>
      <w:r>
        <w:lastRenderedPageBreak/>
        <w:t>спортивные мероприятия, занятия по английскому языку, сплав по реке Буотама и другие мероприятия.</w:t>
      </w:r>
    </w:p>
    <w:p w:rsidR="00B3578B" w:rsidRDefault="00B3578B" w:rsidP="00B3578B">
      <w:r>
        <w:t>Планируется проведение традиционных мероприятий, в частности, празднование 15-летия фонда и приуроченных к нему благотворительных мероприятий, присуждение премий фонда, Новогодней благотворительной Елки, а также оказание благотворительной помощи физическим лицам на лечение детей и помощь детским учреждениям.</w:t>
      </w:r>
    </w:p>
    <w:p w:rsidR="00E40237" w:rsidRDefault="00B3578B" w:rsidP="00B3578B">
      <w:r>
        <w:t>Отчет утвержден Правлением фонда и согласован с Попечительским Советом фонда «10» апреля 2008 г.</w:t>
      </w:r>
      <w:bookmarkStart w:id="0" w:name="_GoBack"/>
      <w:bookmarkEnd w:id="0"/>
    </w:p>
    <w:sectPr w:rsidR="00E402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6CF0"/>
    <w:rsid w:val="001F6CF0"/>
    <w:rsid w:val="003A4F8E"/>
    <w:rsid w:val="00B3578B"/>
    <w:rsid w:val="00DD297C"/>
    <w:rsid w:val="00E402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2965</Words>
  <Characters>16901</Characters>
  <Application>Microsoft Office Word</Application>
  <DocSecurity>0</DocSecurity>
  <Lines>140</Lines>
  <Paragraphs>39</Paragraphs>
  <ScaleCrop>false</ScaleCrop>
  <Company/>
  <LinksUpToDate>false</LinksUpToDate>
  <CharactersWithSpaces>19827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2014-01-10T09:12:00Z</dcterms:created>
  <dcterms:modified xsi:type="dcterms:W3CDTF">2014-01-10T09:12:00Z</dcterms:modified>
</cp:coreProperties>
</file>