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94" w:rsidRDefault="00431994" w:rsidP="00431994">
      <w:r>
        <w:t>Годовой отчет за 2004 год</w:t>
      </w:r>
    </w:p>
    <w:p w:rsidR="00431994" w:rsidRDefault="00431994" w:rsidP="00431994"/>
    <w:p w:rsidR="00431994" w:rsidRDefault="00431994" w:rsidP="00431994">
      <w:r>
        <w:t>Органами фонда согласно Федеральному закону «О некоммерческих организациях» и Уставу являются: Правление Фонда – высший орган управления Фонда, исполнительный орган Фонда – исполнительный директор, орган надзора за деятельностью Фонда – Попечительский совет.</w:t>
      </w:r>
    </w:p>
    <w:p w:rsidR="00431994" w:rsidRDefault="00431994" w:rsidP="00431994">
      <w:r>
        <w:t>Согласно действующему законодательству РФ Фонд ежегодно проводит аудиторскую проверку и публикует отчет об использовании своих средств и имуществ. МДФ «Дети Саха-Азия» не имеет бюджетных источников и установленных специальным законом источников финансирования и формирования средств.</w:t>
      </w:r>
    </w:p>
    <w:p w:rsidR="00431994" w:rsidRDefault="00431994" w:rsidP="00431994">
      <w:r>
        <w:t>В соответствии с Уставом и федеральными законами (Гражданский кодекс РФ, ФЗ «О некоммерческих организациях», ФЗ «О благотворительной деятельности и благотворительных организациях») имущество Фонда формируется за счет добровольных имущественных взносов и пожертвований юридических и физических лиц, в том числе иностранных, и других, не запрещенных законом поступлений. Все средства Фонда направляются на реализацию уставных целей.</w:t>
      </w:r>
    </w:p>
    <w:p w:rsidR="00431994" w:rsidRDefault="00431994" w:rsidP="00431994">
      <w:r>
        <w:t>2. Краткая структура баланса по состоянию на 01.01.2005г.</w:t>
      </w:r>
    </w:p>
    <w:p w:rsidR="00431994" w:rsidRDefault="00431994" w:rsidP="00431994">
      <w:r>
        <w:t>АКТИВ</w:t>
      </w:r>
    </w:p>
    <w:p w:rsidR="00431994" w:rsidRDefault="00431994" w:rsidP="00431994">
      <w:r>
        <w:t>Статьи баланса Сумма, тыс. руб.</w:t>
      </w:r>
    </w:p>
    <w:p w:rsidR="00431994" w:rsidRDefault="00431994" w:rsidP="00431994">
      <w:proofErr w:type="spellStart"/>
      <w:r>
        <w:t>Внеоборотные</w:t>
      </w:r>
      <w:proofErr w:type="spellEnd"/>
      <w:r>
        <w:t xml:space="preserve"> активы</w:t>
      </w:r>
    </w:p>
    <w:p w:rsidR="00431994" w:rsidRDefault="00431994" w:rsidP="00431994">
      <w:r>
        <w:t>- Нематериальные активы</w:t>
      </w:r>
    </w:p>
    <w:p w:rsidR="00431994" w:rsidRDefault="00431994" w:rsidP="00431994">
      <w:r>
        <w:t>- Основные средства</w:t>
      </w:r>
    </w:p>
    <w:p w:rsidR="00431994" w:rsidRDefault="00431994" w:rsidP="00431994">
      <w:r>
        <w:t>- Незавершенное строительство</w:t>
      </w:r>
    </w:p>
    <w:p w:rsidR="00431994" w:rsidRDefault="00431994" w:rsidP="00431994">
      <w:r>
        <w:t>- Долгосрочные финансовые вложения</w:t>
      </w:r>
    </w:p>
    <w:p w:rsidR="00431994" w:rsidRDefault="00431994" w:rsidP="00431994">
      <w:r>
        <w:t xml:space="preserve">- Прочие </w:t>
      </w:r>
      <w:proofErr w:type="spellStart"/>
      <w:r>
        <w:t>внеоборотные</w:t>
      </w:r>
      <w:proofErr w:type="spellEnd"/>
      <w:r>
        <w:t xml:space="preserve"> активы 11 481,0</w:t>
      </w:r>
    </w:p>
    <w:p w:rsidR="00431994" w:rsidRDefault="00431994" w:rsidP="00431994">
      <w:r>
        <w:t>21,0</w:t>
      </w:r>
    </w:p>
    <w:p w:rsidR="00431994" w:rsidRDefault="00431994" w:rsidP="00431994">
      <w:r>
        <w:t>3 974,0</w:t>
      </w:r>
    </w:p>
    <w:p w:rsidR="00431994" w:rsidRDefault="00431994" w:rsidP="00431994">
      <w:r>
        <w:t>4 695,0</w:t>
      </w:r>
    </w:p>
    <w:p w:rsidR="00431994" w:rsidRDefault="00431994" w:rsidP="00431994">
      <w:r>
        <w:t>2 790,0</w:t>
      </w:r>
    </w:p>
    <w:p w:rsidR="00431994" w:rsidRDefault="00431994" w:rsidP="00431994">
      <w:r>
        <w:t>1,0</w:t>
      </w:r>
    </w:p>
    <w:p w:rsidR="00431994" w:rsidRDefault="00431994" w:rsidP="00431994">
      <w:r>
        <w:t>Оборотные активы</w:t>
      </w:r>
    </w:p>
    <w:p w:rsidR="00431994" w:rsidRDefault="00431994" w:rsidP="00431994">
      <w:r>
        <w:t>- Запасы</w:t>
      </w:r>
    </w:p>
    <w:p w:rsidR="00431994" w:rsidRDefault="00431994" w:rsidP="00431994">
      <w:r>
        <w:t>- Налог на добавленную стоимость</w:t>
      </w:r>
    </w:p>
    <w:p w:rsidR="00431994" w:rsidRDefault="00431994" w:rsidP="00431994">
      <w:r>
        <w:t>- Дебиторская задолженность</w:t>
      </w:r>
    </w:p>
    <w:p w:rsidR="00431994" w:rsidRDefault="00431994" w:rsidP="00431994">
      <w:r>
        <w:lastRenderedPageBreak/>
        <w:t>- Краткосрочные финансовые вложения</w:t>
      </w:r>
    </w:p>
    <w:p w:rsidR="00431994" w:rsidRDefault="00431994" w:rsidP="00431994">
      <w:r>
        <w:t>- Денежные средства 181 686,0</w:t>
      </w:r>
    </w:p>
    <w:p w:rsidR="00431994" w:rsidRDefault="00431994" w:rsidP="00431994">
      <w:r>
        <w:t>5 130,0</w:t>
      </w:r>
    </w:p>
    <w:p w:rsidR="00431994" w:rsidRDefault="00431994" w:rsidP="00431994">
      <w:r>
        <w:t>1 019,0</w:t>
      </w:r>
    </w:p>
    <w:p w:rsidR="00431994" w:rsidRDefault="00431994" w:rsidP="00431994">
      <w:r>
        <w:t>125 154,0</w:t>
      </w:r>
    </w:p>
    <w:p w:rsidR="00431994" w:rsidRDefault="00431994" w:rsidP="00431994">
      <w:r>
        <w:t>47 141,0</w:t>
      </w:r>
    </w:p>
    <w:p w:rsidR="00431994" w:rsidRDefault="00431994" w:rsidP="00431994">
      <w:r>
        <w:t>3 243,0</w:t>
      </w:r>
    </w:p>
    <w:p w:rsidR="00431994" w:rsidRDefault="00431994" w:rsidP="00431994">
      <w:r>
        <w:t>Итого активов 193 167,0</w:t>
      </w:r>
    </w:p>
    <w:p w:rsidR="00431994" w:rsidRDefault="00431994" w:rsidP="00431994">
      <w:r>
        <w:t>ПАССИВ</w:t>
      </w:r>
    </w:p>
    <w:p w:rsidR="00431994" w:rsidRDefault="00431994" w:rsidP="00431994">
      <w:r>
        <w:t>Статьи баланса: Сумма, тыс. руб.</w:t>
      </w:r>
    </w:p>
    <w:p w:rsidR="00431994" w:rsidRDefault="00431994" w:rsidP="00431994">
      <w:r>
        <w:t>Капитал и резервы</w:t>
      </w:r>
    </w:p>
    <w:p w:rsidR="00431994" w:rsidRDefault="00431994" w:rsidP="00431994">
      <w:r>
        <w:t>187 596,0</w:t>
      </w:r>
    </w:p>
    <w:p w:rsidR="00431994" w:rsidRDefault="00431994" w:rsidP="00431994">
      <w:r>
        <w:t>Долгосрочные обязательства -</w:t>
      </w:r>
    </w:p>
    <w:p w:rsidR="00431994" w:rsidRDefault="00431994" w:rsidP="00431994">
      <w:r>
        <w:t>Краткосрочные обязательства</w:t>
      </w:r>
    </w:p>
    <w:p w:rsidR="00431994" w:rsidRDefault="00431994" w:rsidP="00431994">
      <w:r>
        <w:t>- Кредиторская задолженность</w:t>
      </w:r>
    </w:p>
    <w:p w:rsidR="00431994" w:rsidRDefault="00431994" w:rsidP="00431994">
      <w:r>
        <w:t>- Доходы будущих периодов 5 571,0</w:t>
      </w:r>
    </w:p>
    <w:p w:rsidR="00431994" w:rsidRDefault="00431994" w:rsidP="00431994">
      <w:r>
        <w:t>5 548,0</w:t>
      </w:r>
    </w:p>
    <w:p w:rsidR="00431994" w:rsidRDefault="00431994" w:rsidP="00431994">
      <w:r>
        <w:t>23,0</w:t>
      </w:r>
    </w:p>
    <w:p w:rsidR="00431994" w:rsidRDefault="00431994" w:rsidP="00431994">
      <w:r>
        <w:t>Итого пассивов 193 167,0</w:t>
      </w:r>
    </w:p>
    <w:p w:rsidR="00431994" w:rsidRDefault="00431994" w:rsidP="00431994">
      <w:proofErr w:type="gramStart"/>
      <w:r>
        <w:t>По итогам произведенной проверки финансово-хозяйственной деятельности фонда ООО Аудиторско-консультационная фирма «Аудит-эксперт» (лицензия Министерства финансов РФ № Е004541 на осуществление аудиторской деятельности Приказом №195 от 27.06.2003 г.) дало заключение о достоверности бухгалтерской отчетности, обеспечивающей во всех существенных аспектах отражение активов, пассивов и финансовых результатов деятельности МДФ «Дети Саха-Азия» за отчетный год по состоянию на 31 декабря 2004 г.</w:t>
      </w:r>
      <w:proofErr w:type="gramEnd"/>
    </w:p>
    <w:p w:rsidR="00431994" w:rsidRDefault="00431994" w:rsidP="00431994"/>
    <w:p w:rsidR="00431994" w:rsidRDefault="00431994" w:rsidP="00431994">
      <w:r>
        <w:t>3. Отчет об использовании средств фонда за 2004 год.</w:t>
      </w:r>
    </w:p>
    <w:p w:rsidR="00431994" w:rsidRDefault="00431994" w:rsidP="00431994">
      <w:r>
        <w:t>Программы Сумма, руб.</w:t>
      </w:r>
    </w:p>
    <w:p w:rsidR="00431994" w:rsidRDefault="00431994" w:rsidP="00431994">
      <w:r>
        <w:t>Детский массовый спорт «Со спортом по жизни» 4 281 251,09</w:t>
      </w:r>
    </w:p>
    <w:p w:rsidR="00431994" w:rsidRDefault="00431994" w:rsidP="00431994">
      <w:r>
        <w:t>Международная деятельность «</w:t>
      </w:r>
      <w:proofErr w:type="spellStart"/>
      <w:r>
        <w:t>World</w:t>
      </w:r>
      <w:proofErr w:type="spellEnd"/>
      <w:r>
        <w:t xml:space="preserve"> </w:t>
      </w:r>
      <w:proofErr w:type="spellStart"/>
      <w:r>
        <w:t>Zoom</w:t>
      </w:r>
      <w:proofErr w:type="spellEnd"/>
      <w:r>
        <w:t>» 86 113,66</w:t>
      </w:r>
    </w:p>
    <w:p w:rsidR="00431994" w:rsidRDefault="00431994" w:rsidP="00431994">
      <w:r>
        <w:t>Программа фонда «Территория Детства» 2 166 296,29</w:t>
      </w:r>
    </w:p>
    <w:p w:rsidR="00431994" w:rsidRDefault="00431994" w:rsidP="00431994">
      <w:r>
        <w:lastRenderedPageBreak/>
        <w:t>ИТОГО: 6 533 661,04</w:t>
      </w:r>
    </w:p>
    <w:p w:rsidR="00431994" w:rsidRDefault="00431994" w:rsidP="00431994">
      <w:r>
        <w:t>Фонд провел следующую работу по вышеуказанным программам:</w:t>
      </w:r>
    </w:p>
    <w:p w:rsidR="00431994" w:rsidRDefault="00431994" w:rsidP="00431994"/>
    <w:p w:rsidR="00431994" w:rsidRDefault="00431994" w:rsidP="00431994">
      <w:r>
        <w:t>Целевая благотворительная программа «Со спортом по жизни», направлена на пропаганду и развитие детского массового спорта в республике.</w:t>
      </w:r>
    </w:p>
    <w:p w:rsidR="00431994" w:rsidRDefault="00431994" w:rsidP="00431994">
      <w:r>
        <w:t xml:space="preserve">27-28 марта 2004 года в г. </w:t>
      </w:r>
      <w:proofErr w:type="spellStart"/>
      <w:r>
        <w:t>Олекминск</w:t>
      </w:r>
      <w:proofErr w:type="spellEnd"/>
      <w:r>
        <w:t xml:space="preserve"> проходил Фестиваль лыжных гонок Республики Саха (Якутия), где Фонд предоставил победителям лыжных гонок ценные призы и памятные подарки.</w:t>
      </w:r>
    </w:p>
    <w:p w:rsidR="00431994" w:rsidRDefault="00431994" w:rsidP="00431994">
      <w:r>
        <w:t xml:space="preserve">В июле 2004 года был проведен республиканский конкурс «Быстрее, Выше, Сильнее». В конкурсе участвовали дети школьного возраста от 7 до 17 лет. Участники прислали в адрес Фонда ответы на вопросы конкурса и сочинение на тему: «Что бы я сделал, чтобы в мире всегда был мир». 1 место заняла и стала обладательницей билетов на открытие и закрытие III МСИ «Дети Азии» Даша Севастьянова из </w:t>
      </w:r>
      <w:proofErr w:type="spellStart"/>
      <w:r>
        <w:t>Таттинской</w:t>
      </w:r>
      <w:proofErr w:type="spellEnd"/>
      <w:r>
        <w:t xml:space="preserve"> гимназии. 2 место занял </w:t>
      </w:r>
      <w:proofErr w:type="spellStart"/>
      <w:r>
        <w:t>Ариан</w:t>
      </w:r>
      <w:proofErr w:type="spellEnd"/>
      <w:r>
        <w:t xml:space="preserve"> Гуляев (ЧРССШ </w:t>
      </w:r>
      <w:proofErr w:type="spellStart"/>
      <w:r>
        <w:t>им.Д.П.Коркина</w:t>
      </w:r>
      <w:proofErr w:type="spellEnd"/>
      <w:r>
        <w:t>). 3 место занял Боря Трофимов (</w:t>
      </w:r>
      <w:proofErr w:type="spellStart"/>
      <w:r>
        <w:t>Бетюнская</w:t>
      </w:r>
      <w:proofErr w:type="spellEnd"/>
      <w:r>
        <w:t xml:space="preserve"> средняя школа). Победители конкурса получили от Фонда ценные призы. Все остальные участники были награждены поощрительными призами.</w:t>
      </w:r>
    </w:p>
    <w:p w:rsidR="00431994" w:rsidRDefault="00431994" w:rsidP="00431994">
      <w:r>
        <w:t>2004 год знаменателем тем, что республика провела III Международные спортивные игры «Дети Азии». На игры приехала 41 команда из 10-ти зарубежных стран, 4-х стран СНГ и 26-ти регионов Российской Федерации. По 17 видам спорта соревновались 1509 юных спортсменов, состязания судили 570 судей. Из Республики Саха (Якутия) приняли участие 338 юных спортсменов (2 команды). Фонд экипировал сборные команды республики в количестве 454 человек парадной формой, кроссовками, тренировочными костюмами и спортивными сумками. Был проведен конкурс эскизов парадной формы. Однако, к сожалению, ни один из присланных эскизов не был принят экспертным жюри. Тогда Фонд решил узнать предпочтения самих юных спортсменов, предоставив им право выбора. С учетом их пожеланий и была создана парадная форма сборных команд республики для III Международных спортивных игр «Дети Азии». Парадная форма получилась, как и требует того торжественность мероприятия, нарядной и красивой.</w:t>
      </w:r>
    </w:p>
    <w:p w:rsidR="00431994" w:rsidRDefault="00431994" w:rsidP="00431994">
      <w:r>
        <w:t>Также памятными призами, сувенирами и нагрудными значками были награждены призеры III МСИ «Дети Азии»</w:t>
      </w:r>
    </w:p>
    <w:p w:rsidR="00431994" w:rsidRDefault="00431994" w:rsidP="00431994">
      <w:r>
        <w:t xml:space="preserve">С 19 по 21 ноября 2004 года в рамках мероприятий, посвященных дню рождения Фонда, прошел Республиканский турнир по боксу среди школьников на призы Международного детского фонда «Дети Саха-Азия». Несмотря на трудности с дорожными расходами, в турнире участвовали юные спортсмены со следующих улусов: Вилюйский, </w:t>
      </w:r>
      <w:proofErr w:type="spellStart"/>
      <w:r>
        <w:t>Нюрбинский</w:t>
      </w:r>
      <w:proofErr w:type="spellEnd"/>
      <w:r>
        <w:t xml:space="preserve">, </w:t>
      </w:r>
      <w:proofErr w:type="spellStart"/>
      <w:r>
        <w:t>Хангаласский</w:t>
      </w:r>
      <w:proofErr w:type="spellEnd"/>
      <w:r>
        <w:t xml:space="preserve">, </w:t>
      </w:r>
      <w:proofErr w:type="spellStart"/>
      <w:r>
        <w:t>Чурапчинский</w:t>
      </w:r>
      <w:proofErr w:type="spellEnd"/>
      <w:r>
        <w:t xml:space="preserve">, </w:t>
      </w:r>
      <w:proofErr w:type="spellStart"/>
      <w:r>
        <w:t>Таттинский</w:t>
      </w:r>
      <w:proofErr w:type="spellEnd"/>
      <w:r>
        <w:t xml:space="preserve">, </w:t>
      </w:r>
      <w:proofErr w:type="spellStart"/>
      <w:r>
        <w:t>Кобяйский</w:t>
      </w:r>
      <w:proofErr w:type="spellEnd"/>
      <w:r>
        <w:t xml:space="preserve">, Горный, </w:t>
      </w:r>
      <w:proofErr w:type="spellStart"/>
      <w:r>
        <w:t>Намский</w:t>
      </w:r>
      <w:proofErr w:type="spellEnd"/>
      <w:r>
        <w:t xml:space="preserve">, </w:t>
      </w:r>
      <w:proofErr w:type="spellStart"/>
      <w:r>
        <w:t>Амгинский</w:t>
      </w:r>
      <w:proofErr w:type="spellEnd"/>
      <w:r>
        <w:t xml:space="preserve">, </w:t>
      </w:r>
      <w:proofErr w:type="spellStart"/>
      <w:r>
        <w:t>Мегино-Кангаласский</w:t>
      </w:r>
      <w:proofErr w:type="spellEnd"/>
      <w:r>
        <w:t xml:space="preserve"> улусы, а также </w:t>
      </w:r>
      <w:proofErr w:type="spellStart"/>
      <w:r>
        <w:t>г</w:t>
      </w:r>
      <w:proofErr w:type="gramStart"/>
      <w:r>
        <w:t>.Я</w:t>
      </w:r>
      <w:proofErr w:type="gramEnd"/>
      <w:r>
        <w:t>кутск</w:t>
      </w:r>
      <w:proofErr w:type="spellEnd"/>
      <w:r>
        <w:t xml:space="preserve">, </w:t>
      </w:r>
      <w:proofErr w:type="spellStart"/>
      <w:r>
        <w:t>г.Мирный</w:t>
      </w:r>
      <w:proofErr w:type="spellEnd"/>
      <w:r>
        <w:t xml:space="preserve"> и </w:t>
      </w:r>
      <w:proofErr w:type="spellStart"/>
      <w:r>
        <w:t>г.Нерюнгри</w:t>
      </w:r>
      <w:proofErr w:type="spellEnd"/>
      <w:r>
        <w:t xml:space="preserve">. Всего 162 участника 1990-1992 </w:t>
      </w:r>
      <w:proofErr w:type="spellStart"/>
      <w:r>
        <w:t>г.г</w:t>
      </w:r>
      <w:proofErr w:type="spellEnd"/>
      <w:r>
        <w:t xml:space="preserve">. рождения. Главным судьей соревнований был судья всероссийской категории, заслуженный тренер Республики Саха (Якутия) М.Г. Валь. Захватывающе интересным оказался бой между Владиком </w:t>
      </w:r>
      <w:proofErr w:type="spellStart"/>
      <w:r>
        <w:t>Ядреевым</w:t>
      </w:r>
      <w:proofErr w:type="spellEnd"/>
      <w:r>
        <w:t xml:space="preserve"> (Якутск) и Петей Трофимовым (</w:t>
      </w:r>
      <w:proofErr w:type="spellStart"/>
      <w:r>
        <w:t>Хангаласский</w:t>
      </w:r>
      <w:proofErr w:type="spellEnd"/>
      <w:r>
        <w:t xml:space="preserve"> улус). Этот бой назван самым красивым в турнире. Приз в номинации «За лучшую технику» получил </w:t>
      </w:r>
      <w:proofErr w:type="spellStart"/>
      <w:r>
        <w:t>Ньургун</w:t>
      </w:r>
      <w:proofErr w:type="spellEnd"/>
      <w:r>
        <w:t xml:space="preserve"> Попов (</w:t>
      </w:r>
      <w:proofErr w:type="spellStart"/>
      <w:r>
        <w:t>Мегино-Кангаласский</w:t>
      </w:r>
      <w:proofErr w:type="spellEnd"/>
      <w:r>
        <w:t xml:space="preserve"> улус). Коля </w:t>
      </w:r>
      <w:proofErr w:type="spellStart"/>
      <w:r>
        <w:t>Турантаев</w:t>
      </w:r>
      <w:proofErr w:type="spellEnd"/>
      <w:r>
        <w:t xml:space="preserve"> из Нюрбы, по мнению </w:t>
      </w:r>
      <w:proofErr w:type="gramStart"/>
      <w:r>
        <w:t>судейской</w:t>
      </w:r>
      <w:proofErr w:type="gramEnd"/>
      <w:r>
        <w:t xml:space="preserve"> коллегии, был призван наиболее перспективным спортсменом, который эффектно и зрелищно провел все бои. Специальными призами «За волю к победе» отмечены Саша </w:t>
      </w:r>
      <w:proofErr w:type="spellStart"/>
      <w:r>
        <w:t>Баснаев</w:t>
      </w:r>
      <w:proofErr w:type="spellEnd"/>
      <w:r>
        <w:t xml:space="preserve"> из </w:t>
      </w:r>
      <w:proofErr w:type="spellStart"/>
      <w:r>
        <w:t>Таттинского</w:t>
      </w:r>
      <w:proofErr w:type="spellEnd"/>
      <w:r>
        <w:t xml:space="preserve"> улуса и Миша Самсонов из </w:t>
      </w:r>
      <w:proofErr w:type="spellStart"/>
      <w:r>
        <w:t>г</w:t>
      </w:r>
      <w:proofErr w:type="gramStart"/>
      <w:r>
        <w:t>.Я</w:t>
      </w:r>
      <w:proofErr w:type="gramEnd"/>
      <w:r>
        <w:t>кутска</w:t>
      </w:r>
      <w:proofErr w:type="spellEnd"/>
      <w:r>
        <w:t xml:space="preserve">. Этот фактор в спорте является важным элементом на пути к чемпионскому званию. Высшее признание республиканского турнира на призы МДФ «Дети Саха-Азия» и звание «Лучшего боксера» получил </w:t>
      </w:r>
      <w:r>
        <w:lastRenderedPageBreak/>
        <w:t xml:space="preserve">Спартак Кузьмин из </w:t>
      </w:r>
      <w:proofErr w:type="spellStart"/>
      <w:r>
        <w:t>г</w:t>
      </w:r>
      <w:proofErr w:type="gramStart"/>
      <w:r>
        <w:t>.Я</w:t>
      </w:r>
      <w:proofErr w:type="gramEnd"/>
      <w:r>
        <w:t>кутска</w:t>
      </w:r>
      <w:proofErr w:type="spellEnd"/>
      <w:r>
        <w:t>. Судьи единодушно сошлись во мнении, что Спартак является бесспорным лидером нынешних соревнований.</w:t>
      </w:r>
    </w:p>
    <w:p w:rsidR="00431994" w:rsidRDefault="00431994" w:rsidP="00431994"/>
    <w:p w:rsidR="00431994" w:rsidRDefault="00431994" w:rsidP="00431994">
      <w:r>
        <w:t>Целевая программа «</w:t>
      </w:r>
      <w:proofErr w:type="spellStart"/>
      <w:r>
        <w:t>World</w:t>
      </w:r>
      <w:proofErr w:type="spellEnd"/>
      <w:r>
        <w:t xml:space="preserve"> </w:t>
      </w:r>
      <w:proofErr w:type="spellStart"/>
      <w:r>
        <w:t>Zoom</w:t>
      </w:r>
      <w:proofErr w:type="spellEnd"/>
      <w:r>
        <w:t>», направлена на осуществление международной деятельности, установление контактов с другими некоммерческими организациями и фондами.</w:t>
      </w:r>
    </w:p>
    <w:p w:rsidR="00431994" w:rsidRDefault="00431994" w:rsidP="00431994">
      <w:r>
        <w:t>В конце мая 2004 г. Фонд принял участие в международной торгово-промышленной выставке, которая проходила в городе Харбин (КНР).</w:t>
      </w:r>
    </w:p>
    <w:p w:rsidR="00431994" w:rsidRDefault="00431994" w:rsidP="00431994">
      <w:r>
        <w:t xml:space="preserve">МДФ «Дети Саха-Азия» уже много лет плодотворно сотрудничает в области благотворительности с Компанией «Де </w:t>
      </w:r>
      <w:proofErr w:type="spellStart"/>
      <w:r>
        <w:t>Бирс</w:t>
      </w:r>
      <w:proofErr w:type="spellEnd"/>
      <w:r>
        <w:t xml:space="preserve">», которая была генеральным спонсором III МСИ «Дети Азии». Так, в конце июля 2004г. МДФ «Дети Саха-Азия» в очередной раз принимал делегацию «Де </w:t>
      </w:r>
      <w:proofErr w:type="spellStart"/>
      <w:r>
        <w:t>Бирс</w:t>
      </w:r>
      <w:proofErr w:type="spellEnd"/>
      <w:r>
        <w:t xml:space="preserve">» во главе с Генеральным директором Представительства «Де </w:t>
      </w:r>
      <w:proofErr w:type="spellStart"/>
      <w:r>
        <w:t>Бирс</w:t>
      </w:r>
      <w:proofErr w:type="spellEnd"/>
      <w:r>
        <w:t xml:space="preserve">» в России </w:t>
      </w:r>
      <w:proofErr w:type="spellStart"/>
      <w:r>
        <w:t>Реймондом</w:t>
      </w:r>
      <w:proofErr w:type="spellEnd"/>
      <w:r>
        <w:t xml:space="preserve"> Кларком. Пять дней визита были весьма насыщенными: официальные приемы у Президента Р</w:t>
      </w:r>
      <w:proofErr w:type="gramStart"/>
      <w:r>
        <w:t>С(</w:t>
      </w:r>
      <w:proofErr w:type="gramEnd"/>
      <w:r>
        <w:t xml:space="preserve">Я), в Министерстве внешних связей РС(Я), в секретариате «Северного форума», встречи в цирке и на различных объектах, с партнерами по бизнесу, посещение церемонии открытия III МСИ «Дети Азии» и спортивных мероприятий. Съездили на уникальный природный источник «Булуус», посетили Центр комплексного развития детей «Усадьба Булуус», строительство которого в свое время частично профинансировала компания «Де </w:t>
      </w:r>
      <w:proofErr w:type="spellStart"/>
      <w:r>
        <w:t>Бирс</w:t>
      </w:r>
      <w:proofErr w:type="spellEnd"/>
      <w:r>
        <w:t>».</w:t>
      </w:r>
    </w:p>
    <w:p w:rsidR="00431994" w:rsidRDefault="00431994" w:rsidP="00431994">
      <w:r>
        <w:t>«Территория детства». С целью пропаганды правовых знаний среди детей школьного возраста, ознакомления детей с международными и российскими законодательными актами в защиту прав детей, с законодательством Республики Саха (Якутия) и содействия духовно-нравственному развитию детей и подростков в марте, Уполномоченным по правам ребенка в Р</w:t>
      </w:r>
      <w:proofErr w:type="gramStart"/>
      <w:r>
        <w:t>С(</w:t>
      </w:r>
      <w:proofErr w:type="gramEnd"/>
      <w:r>
        <w:t>Я) Соловьевой А.А. был проведен республиканский правовой конкурс творческих работ среди школьников «Я-ребенок, я-человек, я-гражданин». В номинации «Лучшее сочинение на правовую тему» были представлены 137 письменных работ, в номинации «Лучший рисунок, призывающий к соблюдению прав ребенка» представлены 264 художественные работы плакатного стиля.</w:t>
      </w:r>
    </w:p>
    <w:p w:rsidR="00431994" w:rsidRDefault="00431994" w:rsidP="00431994">
      <w:r>
        <w:t xml:space="preserve">Победители получили призы от фонда в виде </w:t>
      </w:r>
      <w:proofErr w:type="spellStart"/>
      <w:r>
        <w:t>радиомагнитол</w:t>
      </w:r>
      <w:proofErr w:type="spellEnd"/>
      <w:r>
        <w:t xml:space="preserve"> DAEWOO, фотоаппаратов и подростковых рюкзаков.</w:t>
      </w:r>
    </w:p>
    <w:p w:rsidR="00431994" w:rsidRDefault="00431994" w:rsidP="00431994">
      <w:r>
        <w:t xml:space="preserve">В сентябре закончился конкурс детского прикладного творчества «Фантазии на шелке», проведенного в целях стимулирования и поощрения детей, занимающихся росписью на шелке. На конкурс было представлено немало работ на разные темы. Жюри оценивало художественную выразительность и оригинальность работ. Победителем стал </w:t>
      </w:r>
      <w:proofErr w:type="spellStart"/>
      <w:r>
        <w:t>Костромыкин</w:t>
      </w:r>
      <w:proofErr w:type="spellEnd"/>
      <w:r>
        <w:t xml:space="preserve"> Владик из </w:t>
      </w:r>
      <w:proofErr w:type="spellStart"/>
      <w:r>
        <w:t>г</w:t>
      </w:r>
      <w:proofErr w:type="gramStart"/>
      <w:r>
        <w:t>.П</w:t>
      </w:r>
      <w:proofErr w:type="gramEnd"/>
      <w:r>
        <w:t>окровска</w:t>
      </w:r>
      <w:proofErr w:type="spellEnd"/>
      <w:r>
        <w:t xml:space="preserve"> за работу «Дары </w:t>
      </w:r>
      <w:proofErr w:type="spellStart"/>
      <w:r>
        <w:t>Байанайа</w:t>
      </w:r>
      <w:proofErr w:type="spellEnd"/>
      <w:r>
        <w:t xml:space="preserve">». 2 место заняла Иванова Алена за работу «Покровск-город на Лене», 3 место досталось Даниловой Эллине из СОШ №33 </w:t>
      </w:r>
      <w:proofErr w:type="spellStart"/>
      <w:r>
        <w:t>г.Якутска</w:t>
      </w:r>
      <w:proofErr w:type="spellEnd"/>
      <w:r>
        <w:t xml:space="preserve"> за работу «</w:t>
      </w:r>
      <w:proofErr w:type="spellStart"/>
      <w:r>
        <w:t>Айога</w:t>
      </w:r>
      <w:proofErr w:type="spellEnd"/>
      <w:r>
        <w:t>». Победители и призеры конкурса получили ценные призы и подарки.</w:t>
      </w:r>
    </w:p>
    <w:p w:rsidR="00431994" w:rsidRDefault="00431994" w:rsidP="00431994">
      <w:r>
        <w:t xml:space="preserve">В конце 2004 года был проведен конкурс фотографий «Новогодний Альбом». В номинации «Ее сиятельство Снегурочка» победила Филиппова Надя из </w:t>
      </w:r>
      <w:proofErr w:type="spellStart"/>
      <w:r>
        <w:t>г</w:t>
      </w:r>
      <w:proofErr w:type="gramStart"/>
      <w:r>
        <w:t>.Я</w:t>
      </w:r>
      <w:proofErr w:type="gramEnd"/>
      <w:r>
        <w:t>кутска</w:t>
      </w:r>
      <w:proofErr w:type="spellEnd"/>
      <w:r>
        <w:t xml:space="preserve">, в номинации «Ретро-фото Новый год» - </w:t>
      </w:r>
      <w:proofErr w:type="spellStart"/>
      <w:r>
        <w:t>Жиркова</w:t>
      </w:r>
      <w:proofErr w:type="spellEnd"/>
      <w:r>
        <w:t xml:space="preserve"> М.М. из </w:t>
      </w:r>
      <w:proofErr w:type="spellStart"/>
      <w:r>
        <w:t>Намского</w:t>
      </w:r>
      <w:proofErr w:type="spellEnd"/>
      <w:r>
        <w:t xml:space="preserve"> улуса, в номинации «Ноу-хау встречи нового года» - Колесова А.И. из </w:t>
      </w:r>
      <w:proofErr w:type="spellStart"/>
      <w:r>
        <w:t>Намского</w:t>
      </w:r>
      <w:proofErr w:type="spellEnd"/>
      <w:r>
        <w:t xml:space="preserve"> улуса, в номинации «Неожиданный ракурс» Захаров </w:t>
      </w:r>
      <w:proofErr w:type="spellStart"/>
      <w:r>
        <w:t>Нюргун</w:t>
      </w:r>
      <w:proofErr w:type="spellEnd"/>
      <w:r>
        <w:t xml:space="preserve"> из </w:t>
      </w:r>
      <w:proofErr w:type="spellStart"/>
      <w:r>
        <w:t>г.Якутска</w:t>
      </w:r>
      <w:proofErr w:type="spellEnd"/>
      <w:r>
        <w:t>, в номинации «Новогодний костюм от ….» - Харитонова Л.В. из Хангаласского улуса.</w:t>
      </w:r>
    </w:p>
    <w:p w:rsidR="00431994" w:rsidRDefault="00431994" w:rsidP="00431994">
      <w:r>
        <w:t xml:space="preserve">В прошедшем году фонд участвовал в проведении первого республиканского конкурса красоты «Мисс Тихая Якутия-2004» среди девушек с недостатками слуха. Организаторы конкурса ставили </w:t>
      </w:r>
      <w:r>
        <w:lastRenderedPageBreak/>
        <w:t xml:space="preserve">следующие цели: выявление ярких молодых дарований, содействие развитию их творческого потенциала, приобщения инвалидов по слуху к активной культурной общественной жизни. Для участия в конкурсе съехались двенадцать девушек – учениц коррекционных школ из различных улусов и городов республики. На подиум одна за другой выходили умные, артистичные и очень красивые девушки. Титул «2-я Вице-Мисс Тихая Якутия» получила </w:t>
      </w:r>
      <w:proofErr w:type="spellStart"/>
      <w:r>
        <w:t>Туяра</w:t>
      </w:r>
      <w:proofErr w:type="spellEnd"/>
      <w:r>
        <w:t xml:space="preserve"> Васильева. «1-я Вице-Мисс Тихая Якутия» Сюзанна Степанова. Победительницей конкурса «Мисс Тихая Якутия», а также обладательницей титула «Мисс интеллект» стала Ульяна Степанова.</w:t>
      </w:r>
    </w:p>
    <w:p w:rsidR="00431994" w:rsidRDefault="00431994" w:rsidP="00431994">
      <w:r>
        <w:t>Была оказана благотворительная помощь Детской телерадиокомпании «Полярная звезда» в виде памятных и ценных призов для победителей и участников республиканского телевизионного конкурса «Полярная звезда».</w:t>
      </w:r>
    </w:p>
    <w:p w:rsidR="00431994" w:rsidRDefault="00431994" w:rsidP="00431994">
      <w:r>
        <w:t xml:space="preserve">В 2004 году впервые был проведен фотоконкурс «Мир детства глазами фотографа». 1 место заняла Матрена </w:t>
      </w:r>
      <w:proofErr w:type="spellStart"/>
      <w:r>
        <w:t>Кашкина</w:t>
      </w:r>
      <w:proofErr w:type="spellEnd"/>
      <w:r>
        <w:t xml:space="preserve"> и получила приз музыкальный центр. 2 место – Константинова М.С. – магнитола, и 3 третье место – Михайлова Антонина – фотоаппарат. Остальные участники получили поощрительные призы.</w:t>
      </w:r>
    </w:p>
    <w:p w:rsidR="00431994" w:rsidRDefault="00431994" w:rsidP="00431994">
      <w:r>
        <w:t xml:space="preserve">МДФ «Дети Саха-Азия» ежегодно оказывает благотворительную помощь детским учреждениям Республики. В 2004 году им была оказана помощь в размере более 100 </w:t>
      </w:r>
      <w:proofErr w:type="spellStart"/>
      <w:r>
        <w:t>тыс</w:t>
      </w:r>
      <w:proofErr w:type="gramStart"/>
      <w:r>
        <w:t>.р</w:t>
      </w:r>
      <w:proofErr w:type="gramEnd"/>
      <w:r>
        <w:t>уб</w:t>
      </w:r>
      <w:proofErr w:type="spellEnd"/>
      <w:r>
        <w:t xml:space="preserve">. Так, Национальному центру медицины РС (Я) при проведении телемарафона «Сердце отдаю детям», посвященному сбору средств для детской кардиохирургической службы, была оказана помощь в размере 30 </w:t>
      </w:r>
      <w:proofErr w:type="spellStart"/>
      <w:r>
        <w:t>тыс.руб</w:t>
      </w:r>
      <w:proofErr w:type="spellEnd"/>
      <w:r>
        <w:t xml:space="preserve">. Для семейного детского дома Матвеевых из </w:t>
      </w:r>
      <w:proofErr w:type="spellStart"/>
      <w:r>
        <w:t>Намского</w:t>
      </w:r>
      <w:proofErr w:type="spellEnd"/>
      <w:r>
        <w:t xml:space="preserve"> улуса приобрели и передали тренажер «Атлетическая платформа». Также оказана благотворительная помощь в виде ценных и памятных подарков Ассоциации социальной помощи «Подросток», МОУ ДО «Центр технического творчества», ГУ ЯНИИТ МЗ РС(Я), Детскому саду №91 для </w:t>
      </w:r>
      <w:proofErr w:type="spellStart"/>
      <w:r>
        <w:t>тубинфицированных</w:t>
      </w:r>
      <w:proofErr w:type="spellEnd"/>
      <w:r>
        <w:t xml:space="preserve"> детей, Педиатрическому центру РБ №1, Якутскому городскому обществу всероссийского общества инвалидов, </w:t>
      </w:r>
      <w:proofErr w:type="spellStart"/>
      <w:r>
        <w:t>Красноручейской</w:t>
      </w:r>
      <w:proofErr w:type="spellEnd"/>
      <w:r>
        <w:t xml:space="preserve"> средней школе, средней школе №33 </w:t>
      </w:r>
      <w:proofErr w:type="spellStart"/>
      <w:r>
        <w:t>г</w:t>
      </w:r>
      <w:proofErr w:type="gramStart"/>
      <w:r>
        <w:t>.Я</w:t>
      </w:r>
      <w:proofErr w:type="gramEnd"/>
      <w:r>
        <w:t>кутска</w:t>
      </w:r>
      <w:proofErr w:type="spellEnd"/>
      <w:r>
        <w:t xml:space="preserve"> и многим другим детским учреждениям</w:t>
      </w:r>
    </w:p>
    <w:p w:rsidR="00431994" w:rsidRDefault="00431994" w:rsidP="00431994">
      <w:r>
        <w:t xml:space="preserve">В связи с празднованием 10-летия </w:t>
      </w:r>
      <w:proofErr w:type="spellStart"/>
      <w:r>
        <w:t>Амгинской</w:t>
      </w:r>
      <w:proofErr w:type="spellEnd"/>
      <w:r>
        <w:t xml:space="preserve"> педагогической гимназии, для награждения учителей и учащихся фонд предоставил призы в виде магнитолы, компакт-дисков «</w:t>
      </w:r>
      <w:proofErr w:type="spellStart"/>
      <w:r>
        <w:t>Олонхо</w:t>
      </w:r>
      <w:proofErr w:type="spellEnd"/>
      <w:r>
        <w:t xml:space="preserve">» и других памятных и ценных подарков. Для проведения республиканского циркового фестиваля – конкурса «Мамонтенок – 2004» оказана благотворительная помощь Республиканскому государственному цирку в виде музыкального центра. Были переданы подарки группе детей, обучавшихся в цирковом колледже </w:t>
      </w:r>
      <w:proofErr w:type="spellStart"/>
      <w:r>
        <w:t>г</w:t>
      </w:r>
      <w:proofErr w:type="gramStart"/>
      <w:r>
        <w:t>.П</w:t>
      </w:r>
      <w:proofErr w:type="gramEnd"/>
      <w:r>
        <w:t>екина</w:t>
      </w:r>
      <w:proofErr w:type="spellEnd"/>
      <w:r>
        <w:t>.</w:t>
      </w:r>
    </w:p>
    <w:p w:rsidR="00431994" w:rsidRDefault="00431994" w:rsidP="00431994">
      <w:r>
        <w:t xml:space="preserve">Оказывается благотворительная помощь на лечение физическим лицам. Так, в октябре оказана единовременная материальная помощь </w:t>
      </w:r>
      <w:proofErr w:type="spellStart"/>
      <w:r>
        <w:t>Чичигинаровой</w:t>
      </w:r>
      <w:proofErr w:type="spellEnd"/>
      <w:r>
        <w:t xml:space="preserve"> М.В. для частичного возмещения расходов на проведение операции сыну в ожоговом центре в </w:t>
      </w:r>
      <w:proofErr w:type="spellStart"/>
      <w:r>
        <w:t>г</w:t>
      </w:r>
      <w:proofErr w:type="gramStart"/>
      <w:r>
        <w:t>.М</w:t>
      </w:r>
      <w:proofErr w:type="gramEnd"/>
      <w:r>
        <w:t>оскве</w:t>
      </w:r>
      <w:proofErr w:type="spellEnd"/>
      <w:r>
        <w:t xml:space="preserve">. Оказана помощь Терехову Я.Н. на покрытие расходов на лечение дочери, Абакумовой Н.Б. на лечение дочери (диагноз </w:t>
      </w:r>
      <w:proofErr w:type="spellStart"/>
      <w:r>
        <w:t>лимфома</w:t>
      </w:r>
      <w:proofErr w:type="spellEnd"/>
      <w:r>
        <w:t xml:space="preserve"> </w:t>
      </w:r>
      <w:proofErr w:type="spellStart"/>
      <w:r>
        <w:t>Ходжкина</w:t>
      </w:r>
      <w:proofErr w:type="spellEnd"/>
      <w:r>
        <w:t xml:space="preserve"> II А), семейному детскому дому </w:t>
      </w:r>
      <w:proofErr w:type="spellStart"/>
      <w:r>
        <w:t>Джуаловых</w:t>
      </w:r>
      <w:proofErr w:type="spellEnd"/>
      <w:r>
        <w:t xml:space="preserve"> в виде путевки в детский оздоровительный лагерь «Усадьба Булуус» и материальная помощь, Яковлеву Алексею на частичное покрытие расходов, связанных с операцией на сердце в </w:t>
      </w:r>
      <w:proofErr w:type="spellStart"/>
      <w:r>
        <w:t>г</w:t>
      </w:r>
      <w:proofErr w:type="gramStart"/>
      <w:r>
        <w:t>.Т</w:t>
      </w:r>
      <w:proofErr w:type="gramEnd"/>
      <w:r>
        <w:t>омске</w:t>
      </w:r>
      <w:proofErr w:type="spellEnd"/>
      <w:r>
        <w:t>, Дьячковской Алене, инвалиду детства из многодетной семьи с диагнозом «</w:t>
      </w:r>
      <w:proofErr w:type="spellStart"/>
      <w:r>
        <w:t>Coxa</w:t>
      </w:r>
      <w:proofErr w:type="spellEnd"/>
      <w:r>
        <w:t xml:space="preserve"> </w:t>
      </w:r>
      <w:proofErr w:type="spellStart"/>
      <w:r>
        <w:t>valga</w:t>
      </w:r>
      <w:proofErr w:type="spellEnd"/>
      <w:r>
        <w:t xml:space="preserve">» для оперативного лечения в </w:t>
      </w:r>
      <w:proofErr w:type="spellStart"/>
      <w:r>
        <w:t>г</w:t>
      </w:r>
      <w:proofErr w:type="gramStart"/>
      <w:r>
        <w:t>.К</w:t>
      </w:r>
      <w:proofErr w:type="gramEnd"/>
      <w:r>
        <w:t>урган</w:t>
      </w:r>
      <w:proofErr w:type="spellEnd"/>
      <w:r>
        <w:t xml:space="preserve"> и многим другим детям, нуждающимся в срочном лечении за пределами республики и детям из малообеспеченных и многодетных семей.</w:t>
      </w:r>
    </w:p>
    <w:p w:rsidR="00431994" w:rsidRDefault="00431994" w:rsidP="00431994"/>
    <w:p w:rsidR="00431994" w:rsidRDefault="00431994" w:rsidP="00431994">
      <w:r>
        <w:lastRenderedPageBreak/>
        <w:t>Ежегодная премия фонда, приуроченная к дате его создания, стала большим событием для одаренных и талантливых детей и всех, кто связан с детьми и их воспитанием. Основной целью присуждения премий является стимулирование усилий, ориентированных на улучшение условий жизни, учебы, отдыха, занятий спортом и физической культурой подрастающего поколения, поощрение особо выдающихся достижений, специалистов, работающих с детьми, поощрение одаренных детей, отдельных коллективов. Решением совместного заседания Попечительского Совета и Правления фонда лауреатами премии МДФ «Дети Саха-Азия» в 2004 году стали:</w:t>
      </w:r>
    </w:p>
    <w:p w:rsidR="00431994" w:rsidRDefault="00431994" w:rsidP="00431994">
      <w:r>
        <w:t xml:space="preserve">- В номинации «Отдельные граждане и коллективы, которые добились значительных успехов в решении вопросов социальной реабилитации и адаптации детей в окружающей среде» лауреатом стал </w:t>
      </w:r>
      <w:proofErr w:type="spellStart"/>
      <w:r>
        <w:t>Межулусный</w:t>
      </w:r>
      <w:proofErr w:type="spellEnd"/>
      <w:r>
        <w:t xml:space="preserve"> реабилитационный центр детей-инвалидов и инвалидов «</w:t>
      </w:r>
      <w:proofErr w:type="spellStart"/>
      <w:r>
        <w:t>Куох</w:t>
      </w:r>
      <w:proofErr w:type="spellEnd"/>
      <w:r>
        <w:t xml:space="preserve"> </w:t>
      </w:r>
      <w:proofErr w:type="spellStart"/>
      <w:r>
        <w:t>ыллык</w:t>
      </w:r>
      <w:proofErr w:type="spellEnd"/>
      <w:r>
        <w:t xml:space="preserve">» </w:t>
      </w:r>
      <w:proofErr w:type="spellStart"/>
      <w:r>
        <w:t>с</w:t>
      </w:r>
      <w:proofErr w:type="gramStart"/>
      <w:r>
        <w:t>.Б</w:t>
      </w:r>
      <w:proofErr w:type="gramEnd"/>
      <w:r>
        <w:t>етюнь</w:t>
      </w:r>
      <w:proofErr w:type="spellEnd"/>
      <w:r>
        <w:t xml:space="preserve"> </w:t>
      </w:r>
      <w:proofErr w:type="spellStart"/>
      <w:r>
        <w:t>Амгинского</w:t>
      </w:r>
      <w:proofErr w:type="spellEnd"/>
      <w:r>
        <w:t xml:space="preserve"> улуса (директор Николаева О.Т.)</w:t>
      </w:r>
    </w:p>
    <w:p w:rsidR="00431994" w:rsidRDefault="00431994" w:rsidP="00431994">
      <w:r>
        <w:t xml:space="preserve">- В номинации «Отдельные граждане и коллективы, внесшие большой вклад в дело внедрения здорового образа жизни в детских коллективах» был выбран Пестряков Данил Михайлович, учитель физкультуры </w:t>
      </w:r>
      <w:proofErr w:type="spellStart"/>
      <w:r>
        <w:t>Алагарской</w:t>
      </w:r>
      <w:proofErr w:type="spellEnd"/>
      <w:r>
        <w:t xml:space="preserve"> средней школы им. </w:t>
      </w:r>
      <w:proofErr w:type="spellStart"/>
      <w:r>
        <w:t>Г.Д.Протодьяконова</w:t>
      </w:r>
      <w:proofErr w:type="spellEnd"/>
      <w:r>
        <w:t xml:space="preserve"> (</w:t>
      </w:r>
      <w:proofErr w:type="spellStart"/>
      <w:r>
        <w:t>Чурапчинский</w:t>
      </w:r>
      <w:proofErr w:type="spellEnd"/>
      <w:r>
        <w:t xml:space="preserve"> улус).</w:t>
      </w:r>
    </w:p>
    <w:p w:rsidR="00431994" w:rsidRDefault="00431994" w:rsidP="00431994">
      <w:r>
        <w:t xml:space="preserve">- В номинации «Детские учреждения и организации, в которых на должном уровне стоит работа по эстетическому и культурному воспитанию» лауреатом стал Эстетический центр средней </w:t>
      </w:r>
      <w:proofErr w:type="spellStart"/>
      <w:r>
        <w:t>общеоразовательной</w:t>
      </w:r>
      <w:proofErr w:type="spellEnd"/>
      <w:r>
        <w:t xml:space="preserve"> школы №33 им. Л.А. Колосовой (</w:t>
      </w:r>
      <w:proofErr w:type="spellStart"/>
      <w:r>
        <w:t>зам</w:t>
      </w:r>
      <w:proofErr w:type="gramStart"/>
      <w:r>
        <w:t>.д</w:t>
      </w:r>
      <w:proofErr w:type="gramEnd"/>
      <w:r>
        <w:t>иректора</w:t>
      </w:r>
      <w:proofErr w:type="spellEnd"/>
      <w:r>
        <w:t xml:space="preserve"> по эстетическому воспитанию СОШ №33 Степанова Н.И.)</w:t>
      </w:r>
    </w:p>
    <w:p w:rsidR="00431994" w:rsidRDefault="00431994" w:rsidP="00431994">
      <w:r>
        <w:t xml:space="preserve">- В номинации «Детские коллективы, дети и (или) их руководители за успехи в республиканских, российских и международных смотрах творчества» лауреатом стала </w:t>
      </w:r>
      <w:proofErr w:type="spellStart"/>
      <w:r>
        <w:t>Коченкова</w:t>
      </w:r>
      <w:proofErr w:type="spellEnd"/>
      <w:r>
        <w:t xml:space="preserve"> Виктория Евгеньевна, ученица 11 класса школы №33 </w:t>
      </w:r>
      <w:proofErr w:type="spellStart"/>
      <w:r>
        <w:t>г</w:t>
      </w:r>
      <w:proofErr w:type="gramStart"/>
      <w:r>
        <w:t>.Я</w:t>
      </w:r>
      <w:proofErr w:type="gramEnd"/>
      <w:r>
        <w:t>кутска</w:t>
      </w:r>
      <w:proofErr w:type="spellEnd"/>
      <w:r>
        <w:t>, ставшая номинантом Всероссийского фестиваля-конкурса «Вышитая картина» (Санкт-Петербург)</w:t>
      </w:r>
    </w:p>
    <w:p w:rsidR="00431994" w:rsidRDefault="00431994" w:rsidP="00431994">
      <w:r>
        <w:t>- В номинации «Дети и (или) их воспитатели за их спортивные достижения» была выбрана Иванова Виолетта Семеновна, обладательница всех пяти медалей сборной Республики Саха (Якутия) по художественной гимнастике в III МСИ «Дети Азии».</w:t>
      </w:r>
    </w:p>
    <w:p w:rsidR="00431994" w:rsidRDefault="00431994" w:rsidP="00431994">
      <w:r>
        <w:t xml:space="preserve">- В номинации «Одаренные дети, добившиеся значительных успехов в различных областях науки, культуры и искусства» лауреатом стала </w:t>
      </w:r>
      <w:proofErr w:type="spellStart"/>
      <w:r>
        <w:t>Ситникова</w:t>
      </w:r>
      <w:proofErr w:type="spellEnd"/>
      <w:r>
        <w:t xml:space="preserve"> Кристина Михайловна, ученица 11 класса </w:t>
      </w:r>
      <w:proofErr w:type="gramStart"/>
      <w:r>
        <w:t>Саха-Бельгийской</w:t>
      </w:r>
      <w:proofErr w:type="gramEnd"/>
      <w:r>
        <w:t xml:space="preserve"> гимназии </w:t>
      </w:r>
      <w:proofErr w:type="spellStart"/>
      <w:r>
        <w:t>Усть-Алданского</w:t>
      </w:r>
      <w:proofErr w:type="spellEnd"/>
      <w:r>
        <w:t xml:space="preserve"> улуса.</w:t>
      </w:r>
    </w:p>
    <w:p w:rsidR="00431994" w:rsidRDefault="00431994" w:rsidP="00431994">
      <w:r>
        <w:t xml:space="preserve">- В номинации «Спонсоры и меценаты, поддерживающие детей, детские организации, детские движения» стал лауреатом Тарасов Олег Владимирович, директор </w:t>
      </w:r>
      <w:proofErr w:type="spellStart"/>
      <w:r>
        <w:t>Нерюнгринской</w:t>
      </w:r>
      <w:proofErr w:type="spellEnd"/>
      <w:r>
        <w:t xml:space="preserve"> ГРЭС.</w:t>
      </w:r>
    </w:p>
    <w:p w:rsidR="00431994" w:rsidRDefault="00431994" w:rsidP="00431994">
      <w:r>
        <w:t xml:space="preserve">- В номинации «Отдельные граждане за просветительскую деятельность в области детства» была выбрана </w:t>
      </w:r>
      <w:proofErr w:type="spellStart"/>
      <w:r>
        <w:t>Аргунова</w:t>
      </w:r>
      <w:proofErr w:type="spellEnd"/>
      <w:r>
        <w:t xml:space="preserve"> Тамара Прокопьевна, директор Центра детства </w:t>
      </w:r>
      <w:proofErr w:type="spellStart"/>
      <w:r>
        <w:t>с</w:t>
      </w:r>
      <w:proofErr w:type="gramStart"/>
      <w:r>
        <w:t>.М</w:t>
      </w:r>
      <w:proofErr w:type="gramEnd"/>
      <w:r>
        <w:t>айя</w:t>
      </w:r>
      <w:proofErr w:type="spellEnd"/>
      <w:r>
        <w:t xml:space="preserve">, </w:t>
      </w:r>
      <w:proofErr w:type="spellStart"/>
      <w:r>
        <w:t>Мегино-Кангаласский</w:t>
      </w:r>
      <w:proofErr w:type="spellEnd"/>
      <w:r>
        <w:t xml:space="preserve"> улус.</w:t>
      </w:r>
    </w:p>
    <w:p w:rsidR="00431994" w:rsidRDefault="00431994" w:rsidP="00431994">
      <w:r>
        <w:t xml:space="preserve">- В номинации «Журналисты телевидения, радио или прессы за лучшее освещение детских тем» лауреатом стал </w:t>
      </w:r>
      <w:proofErr w:type="spellStart"/>
      <w:r>
        <w:t>Бакай</w:t>
      </w:r>
      <w:proofErr w:type="spellEnd"/>
      <w:r>
        <w:t xml:space="preserve"> Владимир Степанович, генеральный продюсер студии документального кино «Видеоряд», </w:t>
      </w:r>
      <w:proofErr w:type="spellStart"/>
      <w:r>
        <w:t>г</w:t>
      </w:r>
      <w:proofErr w:type="gramStart"/>
      <w:r>
        <w:t>.Н</w:t>
      </w:r>
      <w:proofErr w:type="gramEnd"/>
      <w:r>
        <w:t>ерюнгри</w:t>
      </w:r>
      <w:proofErr w:type="spellEnd"/>
      <w:r>
        <w:t>.</w:t>
      </w:r>
    </w:p>
    <w:p w:rsidR="00431994" w:rsidRDefault="00431994" w:rsidP="00431994">
      <w:r>
        <w:t xml:space="preserve">К мероприятиям, посвященным дню рождения фонда относится и проведение 18 ноября благотворительного представления в Государственном цирке РС(Я), куда были приглашены дети со всех школ </w:t>
      </w:r>
      <w:proofErr w:type="spellStart"/>
      <w:r>
        <w:t>г</w:t>
      </w:r>
      <w:proofErr w:type="gramStart"/>
      <w:r>
        <w:t>.Я</w:t>
      </w:r>
      <w:proofErr w:type="gramEnd"/>
      <w:r>
        <w:t>кутска</w:t>
      </w:r>
      <w:proofErr w:type="spellEnd"/>
      <w:r>
        <w:t>. Цирк был заполнен до отказа. Кроме представления проводились еще викторины и конкурсы. К тому же каждый получил памятный подарок от фонда.</w:t>
      </w:r>
    </w:p>
    <w:p w:rsidR="00431994" w:rsidRDefault="00431994" w:rsidP="00431994">
      <w:r>
        <w:lastRenderedPageBreak/>
        <w:t>Подарки получили еще именинники, которые родились в один день с фондом «Дети Саха-Азия». 350 воспитанников школ-интернатов благодаря фонду побывали в кинотеатре «Лена» на доброй рождественской сказке «Щелкунчик».</w:t>
      </w:r>
    </w:p>
    <w:p w:rsidR="00431994" w:rsidRDefault="00431994" w:rsidP="00431994">
      <w:r>
        <w:t xml:space="preserve">Новый год – это всегда праздник. Дети ждут его с особым нетерпением, и фонд считает своим долгом предоставлять новогодние подарки детям, для которых в первую очередь фонд и был создан. Так накануне новогодних праздников Международный детский фонд "Дети Саха-Азия" предоставил новогодние подарки детям из детских учреждений. Это семейный детский дом </w:t>
      </w:r>
      <w:proofErr w:type="spellStart"/>
      <w:r>
        <w:t>Тарабукиных</w:t>
      </w:r>
      <w:proofErr w:type="spellEnd"/>
      <w:r>
        <w:t xml:space="preserve">, семейный детский дом </w:t>
      </w:r>
      <w:proofErr w:type="spellStart"/>
      <w:r>
        <w:t>Ряховских</w:t>
      </w:r>
      <w:proofErr w:type="spellEnd"/>
      <w:r>
        <w:t xml:space="preserve">, Специальная (коррекционная) школа №4 (VIII вида) </w:t>
      </w:r>
      <w:proofErr w:type="spellStart"/>
      <w:r>
        <w:t>г</w:t>
      </w:r>
      <w:proofErr w:type="gramStart"/>
      <w:r>
        <w:t>.Я</w:t>
      </w:r>
      <w:proofErr w:type="gramEnd"/>
      <w:r>
        <w:t>кутска</w:t>
      </w:r>
      <w:proofErr w:type="spellEnd"/>
      <w:r>
        <w:t xml:space="preserve">. Новогодние подарки от фонда получили также дети из Д/сада №91 (санаторного типа), ЯГО ВОИ, Д/с №30 «Малышок», ГУ </w:t>
      </w:r>
      <w:proofErr w:type="spellStart"/>
      <w:r>
        <w:t>ЯНИИТуберкулеза</w:t>
      </w:r>
      <w:proofErr w:type="spellEnd"/>
      <w:r>
        <w:t xml:space="preserve">, 1 </w:t>
      </w:r>
      <w:proofErr w:type="spellStart"/>
      <w:r>
        <w:t>Жемконская</w:t>
      </w:r>
      <w:proofErr w:type="spellEnd"/>
      <w:r>
        <w:t xml:space="preserve"> основная средняя санаторная школа-интернат, ЯРО ОООИ ВОИ, Союз многодетных семей </w:t>
      </w:r>
      <w:proofErr w:type="spellStart"/>
      <w:r>
        <w:t>г</w:t>
      </w:r>
      <w:proofErr w:type="gramStart"/>
      <w:r>
        <w:t>.Я</w:t>
      </w:r>
      <w:proofErr w:type="gramEnd"/>
      <w:r>
        <w:t>кутска</w:t>
      </w:r>
      <w:proofErr w:type="spellEnd"/>
      <w:r>
        <w:t xml:space="preserve">, </w:t>
      </w:r>
      <w:proofErr w:type="spellStart"/>
      <w:r>
        <w:t>Красноручейская</w:t>
      </w:r>
      <w:proofErr w:type="spellEnd"/>
      <w:r>
        <w:t xml:space="preserve"> общеобразовательная школа, МОУ ДО «Центр технического творчества», Якутска кадетская школа-интернат.</w:t>
      </w:r>
    </w:p>
    <w:p w:rsidR="00431994" w:rsidRDefault="00431994" w:rsidP="00431994"/>
    <w:p w:rsidR="00431994" w:rsidRDefault="00431994" w:rsidP="00431994">
      <w:r>
        <w:t>4. О работе на 2005 год.</w:t>
      </w:r>
    </w:p>
    <w:p w:rsidR="00431994" w:rsidRDefault="00431994" w:rsidP="00431994">
      <w:r>
        <w:t>С начала года начал осуществляться совместный проект Международного детского фонда «Дети Саха-Азия» и Ассоциации социальной помощи «Подросток» - «Школа общения», направленный на поддержку детей-инвалидов. Цель проекта – социально-психологическая, медицинская и творческая реабилитация детей с ограниченными возможностями здоровья. В течение пяти смен «Школу общения» посетили слабовидящие, слабослышащие дети, дети с нарушениями речи, дети с диагнозом ДЦП и находящиеся на лечении в «Центре охраны материнства и детства». Планируется открытие детского психотерапевтического центра. Совместно с АСП «Подросток» и НВК «Саха» проводится телевизионная детская интеллектуальная игра «Великолепная пятерка». Победители игры поощрены путевками от Министерства по молодежной политике Р</w:t>
      </w:r>
      <w:proofErr w:type="gramStart"/>
      <w:r>
        <w:t>С(</w:t>
      </w:r>
      <w:proofErr w:type="gramEnd"/>
      <w:r>
        <w:t>Я) во Всероссийский детский центр «Орленок».</w:t>
      </w:r>
    </w:p>
    <w:p w:rsidR="00431994" w:rsidRDefault="00431994" w:rsidP="00431994">
      <w:r>
        <w:t xml:space="preserve">Для </w:t>
      </w:r>
      <w:proofErr w:type="spellStart"/>
      <w:r>
        <w:t>йодопрофилактики</w:t>
      </w:r>
      <w:proofErr w:type="spellEnd"/>
      <w:r>
        <w:t xml:space="preserve"> детей в апреле этого года был приобретен «</w:t>
      </w:r>
      <w:proofErr w:type="spellStart"/>
      <w:r>
        <w:t>Йодомарин</w:t>
      </w:r>
      <w:proofErr w:type="spellEnd"/>
      <w:r>
        <w:t xml:space="preserve">» и торжественно вручен </w:t>
      </w:r>
      <w:proofErr w:type="spellStart"/>
      <w:r>
        <w:t>Чурапчинской</w:t>
      </w:r>
      <w:proofErr w:type="spellEnd"/>
      <w:r>
        <w:t xml:space="preserve"> ЦУБ. Для предотвращения летального исхода недоношенных новорожденных, планируется приобретение </w:t>
      </w:r>
      <w:proofErr w:type="spellStart"/>
      <w:r>
        <w:t>куросурфа</w:t>
      </w:r>
      <w:proofErr w:type="spellEnd"/>
      <w:r>
        <w:t xml:space="preserve"> (</w:t>
      </w:r>
      <w:proofErr w:type="spellStart"/>
      <w:r>
        <w:t>сурфоктанта</w:t>
      </w:r>
      <w:proofErr w:type="spellEnd"/>
      <w:r>
        <w:t>) для Центра охраны материнства и детства</w:t>
      </w:r>
    </w:p>
    <w:p w:rsidR="00431994" w:rsidRDefault="00431994" w:rsidP="00431994">
      <w:r>
        <w:t>В юбилейный год Великой Победы объявлен конкурс на лучшее сочинение среди школьников о родных, близких и знакомых ветеранах ВОВ.</w:t>
      </w:r>
    </w:p>
    <w:p w:rsidR="00431994" w:rsidRDefault="00431994" w:rsidP="00431994"/>
    <w:p w:rsidR="00431994" w:rsidRDefault="00431994" w:rsidP="00431994">
      <w:r>
        <w:t>С января начат розлив питьевой минеральной столовой воды «Булуус» и очищенной питьевой воды «Старый город». Вода выпускается в бутылках объемом 0,33 л, 0,5 л, 5,0 л. и 19 л.</w:t>
      </w:r>
    </w:p>
    <w:p w:rsidR="00431994" w:rsidRDefault="00431994" w:rsidP="00431994">
      <w:r>
        <w:t xml:space="preserve">Летом в оздоровительном детском лагере «Усадьба Булуус» планируется провести 3 смены отдыха по 120 детей. Будут проводиться развлекательные и спортивные мероприятия, занятия в компьютерном классе и по английскому языку, сплав по </w:t>
      </w:r>
      <w:proofErr w:type="spellStart"/>
      <w:r>
        <w:t>р</w:t>
      </w:r>
      <w:proofErr w:type="gramStart"/>
      <w:r>
        <w:t>.Б</w:t>
      </w:r>
      <w:proofErr w:type="gramEnd"/>
      <w:r>
        <w:t>уотама</w:t>
      </w:r>
      <w:proofErr w:type="spellEnd"/>
      <w:r>
        <w:t xml:space="preserve"> и т.д.</w:t>
      </w:r>
    </w:p>
    <w:p w:rsidR="00431994" w:rsidRDefault="00431994" w:rsidP="00431994"/>
    <w:p w:rsidR="00E40237" w:rsidRDefault="00431994" w:rsidP="00431994">
      <w:r>
        <w:lastRenderedPageBreak/>
        <w:t>Фонд приглашает к сотрудничеству детские учреждения, коллективы и организации. В Фонде всегда готовы рассмотреть совместные проекты, реализация которых послужит во благо детей республики.</w:t>
      </w:r>
      <w:bookmarkStart w:id="0" w:name="_GoBack"/>
      <w:bookmarkEnd w:id="0"/>
    </w:p>
    <w:sectPr w:rsidR="00E4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39"/>
    <w:rsid w:val="003A4F8E"/>
    <w:rsid w:val="00431994"/>
    <w:rsid w:val="00A11939"/>
    <w:rsid w:val="00DD297C"/>
    <w:rsid w:val="00E4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15636</Characters>
  <Application>Microsoft Office Word</Application>
  <DocSecurity>0</DocSecurity>
  <Lines>130</Lines>
  <Paragraphs>36</Paragraphs>
  <ScaleCrop>false</ScaleCrop>
  <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2014-01-10T09:09:00Z</dcterms:created>
  <dcterms:modified xsi:type="dcterms:W3CDTF">2014-01-10T09:09:00Z</dcterms:modified>
</cp:coreProperties>
</file>